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256B21" w:rsidRPr="00773E8E" w:rsidRDefault="00256B21" w:rsidP="00256B21">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8656C8" w:rsidRDefault="008656C8" w:rsidP="008656C8">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(Финансовый университет)</w:t>
      </w:r>
    </w:p>
    <w:p w:rsidR="008656C8" w:rsidRPr="008656C8" w:rsidRDefault="008656C8" w:rsidP="008656C8">
      <w:pPr>
        <w:spacing w:after="120" w:line="240" w:lineRule="auto"/>
        <w:jc w:val="center"/>
        <w:rPr>
          <w:rFonts w:ascii="Times New Roman" w:hAnsi="Times New Roman"/>
          <w:sz w:val="28"/>
          <w:szCs w:val="28"/>
          <w:lang w:eastAsia="zh-CN"/>
        </w:rPr>
      </w:pPr>
    </w:p>
    <w:p w:rsidR="00256B21"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sidR="005D5A2A">
        <w:rPr>
          <w:rFonts w:ascii="Times New Roman" w:hAnsi="Times New Roman"/>
          <w:b/>
          <w:sz w:val="28"/>
          <w:szCs w:val="28"/>
        </w:rPr>
        <w:t>международного бизнеса</w:t>
      </w:r>
    </w:p>
    <w:p w:rsidR="008656C8" w:rsidRDefault="008656C8" w:rsidP="008656C8">
      <w:pPr>
        <w:spacing w:after="0" w:line="240" w:lineRule="auto"/>
        <w:jc w:val="center"/>
        <w:rPr>
          <w:rFonts w:ascii="Times New Roman" w:hAnsi="Times New Roman"/>
          <w:b/>
          <w:color w:val="000000"/>
          <w:sz w:val="28"/>
          <w:szCs w:val="28"/>
        </w:rPr>
      </w:pPr>
      <w:r w:rsidRPr="008656C8">
        <w:rPr>
          <w:rFonts w:ascii="Times New Roman" w:hAnsi="Times New Roman"/>
          <w:b/>
          <w:color w:val="000000"/>
          <w:sz w:val="28"/>
          <w:szCs w:val="28"/>
        </w:rPr>
        <w:t>Факультета международных экономических отношений</w:t>
      </w:r>
    </w:p>
    <w:p w:rsidR="008656C8" w:rsidRDefault="008656C8" w:rsidP="008656C8">
      <w:pPr>
        <w:spacing w:after="0" w:line="240" w:lineRule="auto"/>
        <w:jc w:val="center"/>
        <w:rPr>
          <w:rFonts w:ascii="Times New Roman" w:hAnsi="Times New Roman"/>
          <w:b/>
          <w:color w:val="000000"/>
          <w:sz w:val="28"/>
          <w:szCs w:val="28"/>
        </w:rPr>
      </w:pPr>
    </w:p>
    <w:p w:rsidR="008656C8" w:rsidRPr="008656C8" w:rsidRDefault="008656C8" w:rsidP="008656C8">
      <w:pPr>
        <w:spacing w:after="0" w:line="240" w:lineRule="auto"/>
        <w:jc w:val="center"/>
        <w:rPr>
          <w:rFonts w:ascii="Times New Roman" w:hAnsi="Times New Roman"/>
          <w:b/>
          <w:color w:val="000000"/>
          <w:sz w:val="28"/>
          <w:szCs w:val="28"/>
        </w:rPr>
      </w:pPr>
    </w:p>
    <w:p w:rsidR="008656C8" w:rsidRPr="008656C8" w:rsidRDefault="008656C8" w:rsidP="008656C8">
      <w:pPr>
        <w:widowControl w:val="0"/>
        <w:autoSpaceDE w:val="0"/>
        <w:autoSpaceDN w:val="0"/>
        <w:adjustRightInd w:val="0"/>
        <w:spacing w:after="0" w:line="240" w:lineRule="auto"/>
        <w:jc w:val="center"/>
        <w:rPr>
          <w:rFonts w:ascii="Times New Roman" w:eastAsia="Calibri" w:hAnsi="Times New Roman"/>
          <w:bCs/>
          <w:caps/>
          <w:sz w:val="28"/>
          <w:szCs w:val="28"/>
          <w:lang w:eastAsia="zh-CN"/>
        </w:rPr>
      </w:pPr>
      <w:r>
        <w:rPr>
          <w:rFonts w:ascii="Times New Roman" w:eastAsia="Calibri" w:hAnsi="Times New Roman"/>
          <w:bCs/>
          <w:caps/>
          <w:sz w:val="28"/>
          <w:szCs w:val="28"/>
          <w:lang w:eastAsia="zh-CN"/>
        </w:rPr>
        <w:t xml:space="preserve">                                               </w:t>
      </w:r>
      <w:r w:rsidRPr="008656C8">
        <w:rPr>
          <w:rFonts w:ascii="Times New Roman" w:eastAsia="Calibri" w:hAnsi="Times New Roman"/>
          <w:bCs/>
          <w:caps/>
          <w:sz w:val="28"/>
          <w:szCs w:val="28"/>
          <w:lang w:eastAsia="zh-CN"/>
        </w:rPr>
        <w:t>Утверждаю</w:t>
      </w:r>
      <w:bookmarkStart w:id="0" w:name="_GoBack"/>
      <w:bookmarkEnd w:id="0"/>
    </w:p>
    <w:p w:rsidR="008656C8" w:rsidRPr="008656C8" w:rsidRDefault="008656C8" w:rsidP="008656C8">
      <w:pPr>
        <w:widowControl w:val="0"/>
        <w:autoSpaceDE w:val="0"/>
        <w:autoSpaceDN w:val="0"/>
        <w:adjustRightInd w:val="0"/>
        <w:spacing w:after="0" w:line="240" w:lineRule="auto"/>
        <w:jc w:val="center"/>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r w:rsidRPr="008656C8">
        <w:rPr>
          <w:rFonts w:ascii="Times New Roman" w:eastAsia="Calibri" w:hAnsi="Times New Roman"/>
          <w:bCs/>
          <w:sz w:val="28"/>
          <w:szCs w:val="28"/>
          <w:lang w:eastAsia="zh-CN"/>
        </w:rPr>
        <w:t>Проректор по учебной и</w:t>
      </w:r>
    </w:p>
    <w:p w:rsidR="008656C8" w:rsidRPr="008656C8" w:rsidRDefault="008656C8" w:rsidP="008656C8">
      <w:pPr>
        <w:widowControl w:val="0"/>
        <w:autoSpaceDE w:val="0"/>
        <w:autoSpaceDN w:val="0"/>
        <w:adjustRightInd w:val="0"/>
        <w:spacing w:after="0" w:line="240" w:lineRule="auto"/>
        <w:jc w:val="center"/>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r w:rsidRPr="008656C8">
        <w:rPr>
          <w:rFonts w:ascii="Times New Roman" w:eastAsia="Calibri" w:hAnsi="Times New Roman"/>
          <w:bCs/>
          <w:sz w:val="28"/>
          <w:szCs w:val="28"/>
          <w:lang w:eastAsia="zh-CN"/>
        </w:rPr>
        <w:t>методической работе</w:t>
      </w:r>
    </w:p>
    <w:p w:rsidR="008656C8" w:rsidRPr="008656C8" w:rsidRDefault="008656C8" w:rsidP="008656C8">
      <w:pPr>
        <w:widowControl w:val="0"/>
        <w:autoSpaceDE w:val="0"/>
        <w:autoSpaceDN w:val="0"/>
        <w:adjustRightInd w:val="0"/>
        <w:spacing w:after="0" w:line="240" w:lineRule="auto"/>
        <w:jc w:val="right"/>
        <w:rPr>
          <w:rFonts w:ascii="Times New Roman" w:eastAsia="Calibri" w:hAnsi="Times New Roman"/>
          <w:bCs/>
          <w:sz w:val="28"/>
          <w:szCs w:val="28"/>
          <w:lang w:eastAsia="zh-CN"/>
        </w:rPr>
      </w:pPr>
    </w:p>
    <w:p w:rsidR="008656C8" w:rsidRPr="008656C8" w:rsidRDefault="00163962" w:rsidP="00163962">
      <w:pPr>
        <w:widowControl w:val="0"/>
        <w:autoSpaceDE w:val="0"/>
        <w:autoSpaceDN w:val="0"/>
        <w:adjustRightInd w:val="0"/>
        <w:spacing w:after="0" w:line="360" w:lineRule="auto"/>
        <w:jc w:val="center"/>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r w:rsidR="008656C8" w:rsidRPr="008656C8">
        <w:rPr>
          <w:rFonts w:ascii="Times New Roman" w:eastAsia="Calibri" w:hAnsi="Times New Roman"/>
          <w:bCs/>
          <w:sz w:val="28"/>
          <w:szCs w:val="28"/>
          <w:lang w:eastAsia="zh-CN"/>
        </w:rPr>
        <w:t>Е.А. Каменева</w:t>
      </w:r>
    </w:p>
    <w:p w:rsidR="008656C8" w:rsidRPr="008656C8" w:rsidRDefault="00163962" w:rsidP="00163962">
      <w:pPr>
        <w:spacing w:after="0" w:line="480" w:lineRule="auto"/>
        <w:ind w:left="315"/>
        <w:jc w:val="center"/>
        <w:rPr>
          <w:rFonts w:ascii="Times New Roman" w:hAnsi="Times New Roman"/>
          <w:sz w:val="28"/>
          <w:szCs w:val="28"/>
        </w:rPr>
      </w:pPr>
      <w:r>
        <w:rPr>
          <w:rFonts w:ascii="Times New Roman" w:hAnsi="Times New Roman"/>
          <w:sz w:val="28"/>
          <w:szCs w:val="28"/>
        </w:rPr>
        <w:t xml:space="preserve">                                         24.11.</w:t>
      </w:r>
      <w:r w:rsidR="008656C8" w:rsidRPr="008656C8">
        <w:rPr>
          <w:rFonts w:ascii="Times New Roman" w:hAnsi="Times New Roman"/>
          <w:sz w:val="28"/>
          <w:szCs w:val="28"/>
        </w:rPr>
        <w:t>2023 г.</w:t>
      </w:r>
    </w:p>
    <w:p w:rsidR="008656C8" w:rsidRDefault="008656C8" w:rsidP="00256B21">
      <w:pPr>
        <w:jc w:val="center"/>
        <w:rPr>
          <w:rFonts w:ascii="Times New Roman" w:hAnsi="Times New Roman"/>
          <w:b/>
          <w:caps/>
          <w:sz w:val="28"/>
          <w:szCs w:val="24"/>
        </w:rPr>
      </w:pPr>
    </w:p>
    <w:p w:rsidR="00256B21" w:rsidRPr="003D6B39" w:rsidRDefault="00256B21" w:rsidP="00256B21">
      <w:pPr>
        <w:jc w:val="center"/>
        <w:rPr>
          <w:rFonts w:ascii="Times New Roman" w:hAnsi="Times New Roman"/>
          <w:b/>
          <w:caps/>
          <w:sz w:val="28"/>
          <w:szCs w:val="24"/>
        </w:rPr>
      </w:pPr>
      <w:r w:rsidRPr="003D6B39">
        <w:rPr>
          <w:rFonts w:ascii="Times New Roman" w:hAnsi="Times New Roman"/>
          <w:b/>
          <w:caps/>
          <w:sz w:val="28"/>
          <w:szCs w:val="24"/>
        </w:rPr>
        <w:t>О. В. Игнатова</w:t>
      </w:r>
      <w:r w:rsidR="00A61D7F">
        <w:rPr>
          <w:rFonts w:ascii="Times New Roman" w:hAnsi="Times New Roman"/>
          <w:b/>
          <w:caps/>
          <w:sz w:val="28"/>
          <w:szCs w:val="24"/>
        </w:rPr>
        <w:t xml:space="preserve">, </w:t>
      </w:r>
      <w:r w:rsidR="00380307">
        <w:rPr>
          <w:rFonts w:ascii="Times New Roman" w:hAnsi="Times New Roman"/>
          <w:b/>
          <w:caps/>
          <w:sz w:val="28"/>
          <w:szCs w:val="24"/>
        </w:rPr>
        <w:t xml:space="preserve">И.Б. </w:t>
      </w:r>
      <w:r w:rsidR="00A61D7F">
        <w:rPr>
          <w:rFonts w:ascii="Times New Roman" w:hAnsi="Times New Roman"/>
          <w:b/>
          <w:caps/>
          <w:sz w:val="28"/>
          <w:szCs w:val="24"/>
        </w:rPr>
        <w:t>Титов</w:t>
      </w:r>
    </w:p>
    <w:p w:rsidR="00A61D7F" w:rsidRPr="00A61D7F" w:rsidRDefault="00A61D7F" w:rsidP="00A61D7F">
      <w:pPr>
        <w:jc w:val="center"/>
        <w:rPr>
          <w:rFonts w:ascii="Times New Roman" w:hAnsi="Times New Roman"/>
          <w:b/>
          <w:caps/>
          <w:color w:val="000000"/>
          <w:sz w:val="28"/>
          <w:szCs w:val="28"/>
        </w:rPr>
      </w:pPr>
      <w:r w:rsidRPr="00A61D7F">
        <w:rPr>
          <w:rFonts w:ascii="Times New Roman" w:hAnsi="Times New Roman"/>
          <w:b/>
          <w:caps/>
          <w:color w:val="000000"/>
          <w:sz w:val="28"/>
          <w:szCs w:val="28"/>
        </w:rPr>
        <w:t>Страны Востока на мировом рынке капитала</w:t>
      </w:r>
    </w:p>
    <w:p w:rsidR="005D5A2A" w:rsidRPr="005D5A2A" w:rsidRDefault="005D5A2A" w:rsidP="005D5A2A">
      <w:pPr>
        <w:jc w:val="center"/>
        <w:rPr>
          <w:rFonts w:ascii="Times New Roman" w:hAnsi="Times New Roman"/>
          <w:b/>
          <w:caps/>
          <w:color w:val="000000"/>
          <w:sz w:val="28"/>
          <w:szCs w:val="28"/>
        </w:rPr>
      </w:pPr>
    </w:p>
    <w:p w:rsidR="00256B21" w:rsidRDefault="00256B21" w:rsidP="00256B21">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8656C8" w:rsidRPr="008656C8" w:rsidRDefault="008656C8" w:rsidP="008656C8">
      <w:pPr>
        <w:shd w:val="clear" w:color="auto" w:fill="FFFFFF"/>
        <w:tabs>
          <w:tab w:val="left" w:pos="1066"/>
        </w:tabs>
        <w:spacing w:after="0" w:line="240" w:lineRule="auto"/>
        <w:ind w:firstLine="284"/>
        <w:jc w:val="center"/>
        <w:rPr>
          <w:rFonts w:ascii="Times New Roman" w:hAnsi="Times New Roman"/>
          <w:color w:val="000000"/>
          <w:sz w:val="28"/>
          <w:szCs w:val="28"/>
          <w:lang w:eastAsia="zh-CN"/>
        </w:rPr>
      </w:pPr>
      <w:r w:rsidRPr="008656C8">
        <w:rPr>
          <w:rFonts w:ascii="Times New Roman" w:hAnsi="Times New Roman"/>
          <w:color w:val="000000"/>
          <w:sz w:val="28"/>
          <w:szCs w:val="28"/>
          <w:lang w:eastAsia="zh-CN"/>
        </w:rPr>
        <w:t>для студентов, обучающихся по направлению подготовки</w:t>
      </w:r>
    </w:p>
    <w:p w:rsidR="008656C8" w:rsidRPr="008656C8" w:rsidRDefault="008656C8" w:rsidP="008656C8">
      <w:pPr>
        <w:shd w:val="clear" w:color="auto" w:fill="FFFFFF"/>
        <w:tabs>
          <w:tab w:val="left" w:pos="1066"/>
        </w:tabs>
        <w:spacing w:after="0" w:line="240" w:lineRule="auto"/>
        <w:ind w:firstLine="284"/>
        <w:jc w:val="center"/>
        <w:rPr>
          <w:rFonts w:ascii="Times New Roman" w:hAnsi="Times New Roman"/>
          <w:color w:val="000000"/>
          <w:sz w:val="28"/>
          <w:szCs w:val="28"/>
          <w:lang w:eastAsia="zh-CN"/>
        </w:rPr>
      </w:pPr>
      <w:r w:rsidRPr="008656C8">
        <w:rPr>
          <w:rFonts w:ascii="Times New Roman" w:hAnsi="Times New Roman"/>
          <w:color w:val="000000"/>
          <w:sz w:val="28"/>
          <w:szCs w:val="28"/>
          <w:lang w:eastAsia="zh-CN"/>
        </w:rPr>
        <w:t>38.0</w:t>
      </w:r>
      <w:r w:rsidR="00A61D7F">
        <w:rPr>
          <w:rFonts w:ascii="Times New Roman" w:hAnsi="Times New Roman"/>
          <w:color w:val="000000"/>
          <w:sz w:val="28"/>
          <w:szCs w:val="28"/>
          <w:lang w:eastAsia="zh-CN"/>
        </w:rPr>
        <w:t>3</w:t>
      </w:r>
      <w:r w:rsidRPr="008656C8">
        <w:rPr>
          <w:rFonts w:ascii="Times New Roman" w:hAnsi="Times New Roman"/>
          <w:color w:val="000000"/>
          <w:sz w:val="28"/>
          <w:szCs w:val="28"/>
          <w:lang w:eastAsia="zh-CN"/>
        </w:rPr>
        <w:t>.01 «Экономика»</w:t>
      </w:r>
    </w:p>
    <w:p w:rsidR="005369A0" w:rsidRDefault="0035453B" w:rsidP="00062045">
      <w:pPr>
        <w:spacing w:after="0" w:line="360" w:lineRule="auto"/>
        <w:ind w:right="23"/>
        <w:jc w:val="center"/>
        <w:rPr>
          <w:rFonts w:ascii="Times New Roman" w:hAnsi="Times New Roman"/>
          <w:color w:val="000000"/>
          <w:sz w:val="28"/>
          <w:szCs w:val="28"/>
        </w:rPr>
      </w:pPr>
      <w:r>
        <w:rPr>
          <w:rFonts w:ascii="Times New Roman" w:hAnsi="Times New Roman"/>
          <w:color w:val="000000"/>
          <w:sz w:val="28"/>
          <w:szCs w:val="28"/>
        </w:rPr>
        <w:t>п</w:t>
      </w:r>
      <w:r w:rsidR="00A61D7F" w:rsidRPr="00CD3364">
        <w:rPr>
          <w:rFonts w:ascii="Times New Roman" w:hAnsi="Times New Roman"/>
          <w:color w:val="000000"/>
          <w:sz w:val="28"/>
          <w:szCs w:val="28"/>
        </w:rPr>
        <w:t xml:space="preserve">рофиль: </w:t>
      </w:r>
      <w:r w:rsidR="00A61D7F">
        <w:rPr>
          <w:rFonts w:ascii="Times New Roman" w:hAnsi="Times New Roman"/>
          <w:color w:val="000000"/>
          <w:sz w:val="28"/>
          <w:szCs w:val="28"/>
        </w:rPr>
        <w:t>«</w:t>
      </w:r>
      <w:r w:rsidR="00A61D7F" w:rsidRPr="00CD3364">
        <w:rPr>
          <w:rFonts w:ascii="Times New Roman" w:hAnsi="Times New Roman"/>
          <w:color w:val="000000"/>
          <w:sz w:val="28"/>
          <w:szCs w:val="28"/>
        </w:rPr>
        <w:t xml:space="preserve">Экономика и бизнес стран Востока </w:t>
      </w:r>
    </w:p>
    <w:p w:rsidR="00256B21" w:rsidRPr="00773E8E" w:rsidRDefault="00A61D7F" w:rsidP="00062045">
      <w:pPr>
        <w:spacing w:after="0" w:line="360" w:lineRule="auto"/>
        <w:ind w:right="23"/>
        <w:jc w:val="center"/>
        <w:rPr>
          <w:rFonts w:ascii="Times New Roman" w:hAnsi="Times New Roman"/>
          <w:color w:val="000000"/>
          <w:sz w:val="28"/>
          <w:szCs w:val="28"/>
        </w:rPr>
      </w:pPr>
      <w:r w:rsidRPr="00CD3364">
        <w:rPr>
          <w:rFonts w:ascii="Times New Roman" w:hAnsi="Times New Roman"/>
          <w:color w:val="000000"/>
          <w:sz w:val="28"/>
          <w:szCs w:val="28"/>
        </w:rPr>
        <w:t>(с углубленным изучением иностранного языка)</w:t>
      </w:r>
      <w:r>
        <w:rPr>
          <w:rFonts w:ascii="Times New Roman" w:hAnsi="Times New Roman"/>
          <w:color w:val="000000"/>
          <w:sz w:val="28"/>
          <w:szCs w:val="28"/>
        </w:rPr>
        <w:t>»</w:t>
      </w:r>
    </w:p>
    <w:p w:rsidR="00256B21" w:rsidRPr="00773E8E" w:rsidRDefault="00256B21" w:rsidP="00062045">
      <w:pPr>
        <w:spacing w:after="0" w:line="360" w:lineRule="auto"/>
        <w:ind w:right="22"/>
        <w:jc w:val="center"/>
        <w:rPr>
          <w:rFonts w:ascii="Times New Roman" w:hAnsi="Times New Roman"/>
          <w:sz w:val="28"/>
          <w:szCs w:val="28"/>
        </w:rPr>
      </w:pPr>
    </w:p>
    <w:p w:rsidR="00256B21" w:rsidRPr="00773E8E" w:rsidRDefault="00256B21" w:rsidP="00256B21">
      <w:pPr>
        <w:spacing w:after="0" w:line="360" w:lineRule="auto"/>
        <w:ind w:right="22"/>
        <w:rPr>
          <w:rFonts w:ascii="Times New Roman" w:hAnsi="Times New Roman"/>
          <w:sz w:val="28"/>
          <w:szCs w:val="28"/>
        </w:rPr>
      </w:pP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Рекомендовано Ученым советом Факультета международных экономических отношений</w:t>
      </w:r>
    </w:p>
    <w:p w:rsidR="008656C8" w:rsidRPr="008656C8" w:rsidRDefault="008656C8" w:rsidP="00D652CF">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(протокол №</w:t>
      </w:r>
      <w:r w:rsidR="00163962">
        <w:rPr>
          <w:rFonts w:ascii="Times New Roman" w:eastAsia="Calibri" w:hAnsi="Times New Roman"/>
          <w:i/>
          <w:sz w:val="24"/>
          <w:szCs w:val="24"/>
          <w:lang w:eastAsia="zh-CN"/>
        </w:rPr>
        <w:t xml:space="preserve"> </w:t>
      </w:r>
      <w:r w:rsidR="00A21491">
        <w:rPr>
          <w:rFonts w:ascii="Times New Roman" w:eastAsia="Calibri" w:hAnsi="Times New Roman"/>
          <w:i/>
          <w:sz w:val="24"/>
          <w:szCs w:val="24"/>
          <w:lang w:eastAsia="zh-CN"/>
        </w:rPr>
        <w:t xml:space="preserve">40 </w:t>
      </w:r>
      <w:r w:rsidRPr="008656C8">
        <w:rPr>
          <w:rFonts w:ascii="Times New Roman" w:eastAsia="Calibri" w:hAnsi="Times New Roman"/>
          <w:i/>
          <w:sz w:val="24"/>
          <w:szCs w:val="24"/>
          <w:lang w:eastAsia="zh-CN"/>
        </w:rPr>
        <w:t>о</w:t>
      </w:r>
      <w:r w:rsidR="00163962">
        <w:rPr>
          <w:rFonts w:ascii="Times New Roman" w:eastAsia="Calibri" w:hAnsi="Times New Roman"/>
          <w:i/>
          <w:sz w:val="24"/>
          <w:szCs w:val="24"/>
          <w:lang w:eastAsia="zh-CN"/>
        </w:rPr>
        <w:t>т 23.11</w:t>
      </w:r>
      <w:r w:rsidRPr="008656C8">
        <w:rPr>
          <w:rFonts w:ascii="Times New Roman" w:eastAsia="Calibri" w:hAnsi="Times New Roman"/>
          <w:i/>
          <w:sz w:val="24"/>
          <w:szCs w:val="24"/>
          <w:lang w:eastAsia="zh-CN"/>
        </w:rPr>
        <w:t>.2023г.)</w:t>
      </w: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4"/>
          <w:lang w:eastAsia="zh-CN"/>
        </w:rPr>
      </w:pP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Одобрено Департамент</w:t>
      </w:r>
      <w:r w:rsidR="00A61D7F">
        <w:rPr>
          <w:rFonts w:ascii="Times New Roman" w:eastAsia="Calibri" w:hAnsi="Times New Roman"/>
          <w:i/>
          <w:sz w:val="24"/>
          <w:szCs w:val="24"/>
          <w:lang w:eastAsia="zh-CN"/>
        </w:rPr>
        <w:t>ом</w:t>
      </w:r>
      <w:r w:rsidRPr="008656C8">
        <w:rPr>
          <w:rFonts w:ascii="Times New Roman" w:eastAsia="Calibri" w:hAnsi="Times New Roman"/>
          <w:i/>
          <w:sz w:val="24"/>
          <w:szCs w:val="24"/>
          <w:lang w:eastAsia="zh-CN"/>
        </w:rPr>
        <w:t xml:space="preserve"> международного бизнеса</w:t>
      </w:r>
    </w:p>
    <w:p w:rsidR="008656C8" w:rsidRPr="008656C8" w:rsidRDefault="00163962"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Pr>
          <w:rFonts w:ascii="Times New Roman" w:eastAsia="Calibri" w:hAnsi="Times New Roman"/>
          <w:i/>
          <w:sz w:val="24"/>
          <w:szCs w:val="24"/>
          <w:lang w:eastAsia="zh-CN"/>
        </w:rPr>
        <w:t>(протокол № 4</w:t>
      </w:r>
      <w:r w:rsidR="00A21491">
        <w:rPr>
          <w:rFonts w:ascii="Times New Roman" w:eastAsia="Calibri" w:hAnsi="Times New Roman"/>
          <w:i/>
          <w:sz w:val="24"/>
          <w:szCs w:val="24"/>
          <w:lang w:eastAsia="zh-CN"/>
        </w:rPr>
        <w:t xml:space="preserve"> о</w:t>
      </w:r>
      <w:r>
        <w:rPr>
          <w:rFonts w:ascii="Times New Roman" w:eastAsia="Calibri" w:hAnsi="Times New Roman"/>
          <w:i/>
          <w:sz w:val="24"/>
          <w:szCs w:val="24"/>
          <w:lang w:eastAsia="zh-CN"/>
        </w:rPr>
        <w:t>т</w:t>
      </w:r>
      <w:r w:rsidR="00A21491">
        <w:rPr>
          <w:rFonts w:ascii="Times New Roman" w:eastAsia="Calibri" w:hAnsi="Times New Roman"/>
          <w:i/>
          <w:sz w:val="24"/>
          <w:szCs w:val="24"/>
          <w:lang w:eastAsia="zh-CN"/>
        </w:rPr>
        <w:t xml:space="preserve"> 02.10.</w:t>
      </w:r>
      <w:r w:rsidR="008656C8" w:rsidRPr="008656C8">
        <w:rPr>
          <w:rFonts w:ascii="Times New Roman" w:eastAsia="Calibri" w:hAnsi="Times New Roman"/>
          <w:i/>
          <w:sz w:val="24"/>
          <w:szCs w:val="24"/>
          <w:lang w:eastAsia="zh-CN"/>
        </w:rPr>
        <w:t>2023г.)</w:t>
      </w:r>
    </w:p>
    <w:p w:rsidR="008656C8" w:rsidRPr="008656C8" w:rsidRDefault="008656C8" w:rsidP="008656C8">
      <w:pPr>
        <w:suppressAutoHyphens/>
        <w:spacing w:after="0" w:line="240" w:lineRule="auto"/>
        <w:jc w:val="center"/>
        <w:rPr>
          <w:rFonts w:ascii="Times New Roman" w:hAnsi="Times New Roman"/>
          <w:b/>
          <w:sz w:val="28"/>
          <w:szCs w:val="28"/>
          <w:lang w:eastAsia="zh-CN"/>
        </w:rPr>
      </w:pPr>
    </w:p>
    <w:p w:rsidR="00457AEB" w:rsidRPr="00457AEB" w:rsidRDefault="00457AEB" w:rsidP="00457AEB">
      <w:pPr>
        <w:spacing w:after="0" w:line="240" w:lineRule="auto"/>
        <w:jc w:val="center"/>
        <w:rPr>
          <w:rFonts w:ascii="Times New Roman" w:eastAsia="Calibri" w:hAnsi="Times New Roman"/>
          <w:b/>
          <w:bCs/>
          <w:i/>
          <w:sz w:val="28"/>
          <w:szCs w:val="28"/>
          <w:lang w:eastAsia="en-US"/>
        </w:rPr>
      </w:pPr>
    </w:p>
    <w:p w:rsidR="00256B21" w:rsidRPr="00A25734" w:rsidRDefault="00256B21" w:rsidP="00C94061">
      <w:pPr>
        <w:spacing w:after="0" w:line="240" w:lineRule="auto"/>
        <w:jc w:val="both"/>
        <w:rPr>
          <w:rFonts w:ascii="Times New Roman" w:hAnsi="Times New Roman"/>
          <w:b/>
          <w:sz w:val="28"/>
          <w:szCs w:val="28"/>
        </w:rPr>
      </w:pPr>
    </w:p>
    <w:p w:rsidR="00256B21" w:rsidRPr="00A25734" w:rsidRDefault="00256B21" w:rsidP="00256B21">
      <w:pPr>
        <w:pStyle w:val="a3"/>
        <w:suppressAutoHyphens/>
        <w:ind w:left="0"/>
        <w:jc w:val="center"/>
        <w:rPr>
          <w:rFonts w:ascii="Times New Roman" w:hAnsi="Times New Roman"/>
          <w:b/>
          <w:caps/>
          <w:sz w:val="28"/>
          <w:szCs w:val="28"/>
        </w:rPr>
        <w:sectPr w:rsidR="00256B21" w:rsidRPr="00A25734" w:rsidSect="00256B21">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5D5A2A">
        <w:rPr>
          <w:rFonts w:ascii="Times New Roman" w:hAnsi="Times New Roman"/>
          <w:b/>
          <w:caps/>
          <w:sz w:val="28"/>
          <w:szCs w:val="28"/>
        </w:rPr>
        <w:t>23</w:t>
      </w:r>
    </w:p>
    <w:p w:rsidR="00256B21" w:rsidRPr="004E6F70" w:rsidRDefault="00256B21" w:rsidP="00256B21">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Pr>
          <w:rFonts w:ascii="Times New Roman" w:hAnsi="Times New Roman"/>
          <w:b/>
          <w:sz w:val="28"/>
          <w:szCs w:val="28"/>
        </w:rPr>
        <w:tab/>
      </w:r>
      <w:r w:rsidR="004E6F70" w:rsidRPr="004E6F70">
        <w:rPr>
          <w:rFonts w:ascii="Times New Roman" w:hAnsi="Times New Roman"/>
          <w:b/>
          <w:sz w:val="28"/>
          <w:szCs w:val="28"/>
        </w:rPr>
        <w:t>336</w:t>
      </w:r>
      <w:proofErr w:type="gramStart"/>
      <w:r w:rsidR="004E6F70" w:rsidRPr="004E6F70">
        <w:rPr>
          <w:rFonts w:ascii="Times New Roman" w:hAnsi="Times New Roman"/>
          <w:b/>
          <w:sz w:val="28"/>
          <w:szCs w:val="28"/>
        </w:rPr>
        <w:t>И(</w:t>
      </w:r>
      <w:proofErr w:type="gramEnd"/>
      <w:r w:rsidR="004E6F70" w:rsidRPr="004E6F70">
        <w:rPr>
          <w:rFonts w:ascii="Times New Roman" w:hAnsi="Times New Roman"/>
          <w:b/>
          <w:sz w:val="28"/>
          <w:szCs w:val="28"/>
        </w:rPr>
        <w:t>5) (073)</w:t>
      </w:r>
    </w:p>
    <w:p w:rsidR="00256B21" w:rsidRPr="00773E8E" w:rsidRDefault="00256B21" w:rsidP="00256B21">
      <w:pPr>
        <w:spacing w:after="0" w:line="240" w:lineRule="auto"/>
        <w:rPr>
          <w:rFonts w:ascii="Times New Roman" w:hAnsi="Times New Roman"/>
          <w:b/>
          <w:sz w:val="28"/>
          <w:szCs w:val="28"/>
        </w:rPr>
      </w:pPr>
      <w:r>
        <w:rPr>
          <w:rFonts w:ascii="Times New Roman" w:hAnsi="Times New Roman"/>
          <w:b/>
          <w:sz w:val="28"/>
          <w:szCs w:val="28"/>
        </w:rPr>
        <w:t>ББК</w:t>
      </w:r>
      <w:r>
        <w:rPr>
          <w:rFonts w:ascii="Times New Roman" w:hAnsi="Times New Roman"/>
          <w:b/>
          <w:sz w:val="28"/>
          <w:szCs w:val="28"/>
        </w:rPr>
        <w:tab/>
      </w:r>
      <w:r w:rsidR="004E6F70">
        <w:rPr>
          <w:rFonts w:ascii="Times New Roman" w:hAnsi="Times New Roman"/>
          <w:b/>
          <w:sz w:val="28"/>
          <w:szCs w:val="28"/>
        </w:rPr>
        <w:t>65.526</w:t>
      </w:r>
    </w:p>
    <w:p w:rsidR="00256B21" w:rsidRPr="00773E8E" w:rsidRDefault="004E6F70" w:rsidP="00256B21">
      <w:pPr>
        <w:jc w:val="both"/>
        <w:rPr>
          <w:rFonts w:ascii="Times New Roman" w:hAnsi="Times New Roman"/>
          <w:b/>
          <w:sz w:val="24"/>
        </w:rPr>
      </w:pPr>
      <w:r>
        <w:rPr>
          <w:rFonts w:ascii="Times New Roman" w:hAnsi="Times New Roman"/>
          <w:b/>
          <w:sz w:val="24"/>
        </w:rPr>
        <w:t>И26</w:t>
      </w:r>
    </w:p>
    <w:p w:rsidR="00256B21" w:rsidRPr="00773E8E" w:rsidRDefault="00256B21" w:rsidP="00256B21">
      <w:pPr>
        <w:jc w:val="both"/>
        <w:rPr>
          <w:rFonts w:ascii="Times New Roman" w:hAnsi="Times New Roman"/>
          <w:sz w:val="24"/>
        </w:rPr>
      </w:pPr>
      <w:r>
        <w:rPr>
          <w:rFonts w:ascii="Times New Roman" w:hAnsi="Times New Roman"/>
          <w:b/>
          <w:sz w:val="24"/>
        </w:rPr>
        <w:t xml:space="preserve">Рецензент: </w:t>
      </w:r>
      <w:r w:rsidR="00A61D7F">
        <w:rPr>
          <w:rFonts w:ascii="Times New Roman" w:hAnsi="Times New Roman"/>
          <w:b/>
          <w:sz w:val="24"/>
        </w:rPr>
        <w:t>О.А. Горбунова</w:t>
      </w:r>
      <w:r w:rsidRPr="00773E8E">
        <w:rPr>
          <w:rFonts w:ascii="Times New Roman" w:hAnsi="Times New Roman"/>
          <w:b/>
          <w:sz w:val="24"/>
        </w:rPr>
        <w:t>,</w:t>
      </w:r>
      <w:r>
        <w:rPr>
          <w:rFonts w:ascii="Times New Roman" w:hAnsi="Times New Roman"/>
          <w:sz w:val="24"/>
        </w:rPr>
        <w:t xml:space="preserve"> к.э.н., доцент департамента </w:t>
      </w:r>
      <w:r w:rsidR="005D5A2A">
        <w:rPr>
          <w:rFonts w:ascii="Times New Roman" w:hAnsi="Times New Roman"/>
          <w:sz w:val="24"/>
        </w:rPr>
        <w:t>международного бизнеса</w:t>
      </w:r>
    </w:p>
    <w:p w:rsidR="00256B21" w:rsidRPr="00773E8E" w:rsidRDefault="00256B21" w:rsidP="00256B21">
      <w:pPr>
        <w:spacing w:after="0" w:line="360" w:lineRule="auto"/>
        <w:rPr>
          <w:rFonts w:ascii="Times New Roman" w:hAnsi="Times New Roman"/>
          <w:sz w:val="28"/>
          <w:szCs w:val="28"/>
        </w:rPr>
      </w:pPr>
    </w:p>
    <w:p w:rsidR="00256B21" w:rsidRDefault="00256B21" w:rsidP="00256B21">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О. В. Игнатова</w:t>
      </w:r>
      <w:r w:rsidR="00380307">
        <w:rPr>
          <w:rFonts w:ascii="Times New Roman" w:hAnsi="Times New Roman"/>
          <w:b/>
          <w:color w:val="000000"/>
          <w:sz w:val="28"/>
          <w:szCs w:val="28"/>
        </w:rPr>
        <w:t>, И.Б. Титов</w:t>
      </w:r>
    </w:p>
    <w:p w:rsidR="00256B21" w:rsidRPr="00BE0538" w:rsidRDefault="00A61D7F" w:rsidP="008656C8">
      <w:pPr>
        <w:spacing w:after="0" w:line="240" w:lineRule="auto"/>
        <w:ind w:right="23"/>
        <w:jc w:val="both"/>
        <w:rPr>
          <w:rFonts w:ascii="Times New Roman" w:hAnsi="Times New Roman"/>
          <w:b/>
          <w:color w:val="000000"/>
          <w:sz w:val="28"/>
          <w:szCs w:val="28"/>
        </w:rPr>
      </w:pPr>
      <w:r w:rsidRPr="00EF43E0">
        <w:rPr>
          <w:rFonts w:ascii="Times New Roman" w:hAnsi="Times New Roman"/>
          <w:b/>
          <w:color w:val="000000"/>
          <w:sz w:val="28"/>
          <w:szCs w:val="28"/>
        </w:rPr>
        <w:t>Страны Востока на мировом рынке капитала</w:t>
      </w:r>
      <w:r w:rsidR="008656C8" w:rsidRPr="00EF43E0">
        <w:rPr>
          <w:rFonts w:ascii="Times New Roman" w:hAnsi="Times New Roman"/>
          <w:b/>
          <w:color w:val="000000"/>
          <w:sz w:val="28"/>
          <w:szCs w:val="28"/>
        </w:rPr>
        <w:t>.</w:t>
      </w:r>
      <w:r w:rsidR="008656C8" w:rsidRPr="00A61D7F">
        <w:rPr>
          <w:rFonts w:ascii="Times New Roman" w:hAnsi="Times New Roman"/>
          <w:b/>
          <w:color w:val="000000"/>
          <w:sz w:val="28"/>
          <w:szCs w:val="28"/>
        </w:rPr>
        <w:t xml:space="preserve"> </w:t>
      </w:r>
      <w:r w:rsidR="008656C8" w:rsidRPr="00A61D7F">
        <w:rPr>
          <w:rFonts w:ascii="Times New Roman" w:hAnsi="Times New Roman"/>
          <w:color w:val="000000"/>
          <w:sz w:val="28"/>
          <w:szCs w:val="28"/>
        </w:rPr>
        <w:t>Рабочая</w:t>
      </w:r>
      <w:r w:rsidR="008656C8" w:rsidRPr="008656C8">
        <w:rPr>
          <w:rFonts w:ascii="Times New Roman" w:hAnsi="Times New Roman"/>
          <w:color w:val="000000"/>
          <w:sz w:val="28"/>
          <w:szCs w:val="28"/>
        </w:rPr>
        <w:t xml:space="preserve"> программа дисциплины</w:t>
      </w:r>
      <w:r w:rsidR="00256B21">
        <w:rPr>
          <w:rFonts w:ascii="Times New Roman" w:hAnsi="Times New Roman"/>
          <w:b/>
          <w:color w:val="000000"/>
          <w:sz w:val="28"/>
          <w:szCs w:val="28"/>
        </w:rPr>
        <w:t xml:space="preserve"> </w:t>
      </w:r>
      <w:r w:rsidR="00256B21" w:rsidRPr="00773E8E">
        <w:rPr>
          <w:rFonts w:ascii="Times New Roman" w:hAnsi="Times New Roman"/>
          <w:sz w:val="28"/>
          <w:szCs w:val="28"/>
          <w:lang w:eastAsia="ar-SA"/>
        </w:rPr>
        <w:t>для студентов, обучающихся по направлению подготовки</w:t>
      </w:r>
      <w:r w:rsidR="00256B21">
        <w:rPr>
          <w:rFonts w:ascii="Times New Roman" w:hAnsi="Times New Roman"/>
          <w:sz w:val="28"/>
          <w:szCs w:val="28"/>
          <w:lang w:eastAsia="ar-SA"/>
        </w:rPr>
        <w:t xml:space="preserve"> </w:t>
      </w:r>
      <w:r w:rsidR="005D5A2A" w:rsidRPr="00CD3364">
        <w:rPr>
          <w:rFonts w:ascii="Times New Roman" w:hAnsi="Times New Roman"/>
          <w:sz w:val="28"/>
          <w:szCs w:val="28"/>
        </w:rPr>
        <w:t>38.0</w:t>
      </w:r>
      <w:r>
        <w:rPr>
          <w:rFonts w:ascii="Times New Roman" w:hAnsi="Times New Roman"/>
          <w:sz w:val="28"/>
          <w:szCs w:val="28"/>
        </w:rPr>
        <w:t>3</w:t>
      </w:r>
      <w:r w:rsidR="005D5A2A" w:rsidRPr="00CD3364">
        <w:rPr>
          <w:rFonts w:ascii="Times New Roman" w:hAnsi="Times New Roman"/>
          <w:sz w:val="28"/>
          <w:szCs w:val="28"/>
        </w:rPr>
        <w:t xml:space="preserve">.01 </w:t>
      </w:r>
      <w:r w:rsidR="006C7FB3">
        <w:rPr>
          <w:rFonts w:ascii="Times New Roman" w:hAnsi="Times New Roman"/>
          <w:sz w:val="28"/>
          <w:szCs w:val="28"/>
        </w:rPr>
        <w:t>–</w:t>
      </w:r>
      <w:r w:rsidR="005D5A2A" w:rsidRPr="00CD3364">
        <w:rPr>
          <w:rFonts w:ascii="Times New Roman" w:hAnsi="Times New Roman"/>
          <w:sz w:val="28"/>
          <w:szCs w:val="28"/>
        </w:rPr>
        <w:t xml:space="preserve"> Экономика, </w:t>
      </w:r>
      <w:r>
        <w:rPr>
          <w:rFonts w:ascii="Times New Roman" w:hAnsi="Times New Roman"/>
          <w:color w:val="000000"/>
          <w:sz w:val="28"/>
          <w:szCs w:val="28"/>
        </w:rPr>
        <w:t>п</w:t>
      </w:r>
      <w:r w:rsidRPr="00CD3364">
        <w:rPr>
          <w:rFonts w:ascii="Times New Roman" w:hAnsi="Times New Roman"/>
          <w:color w:val="000000"/>
          <w:sz w:val="28"/>
          <w:szCs w:val="28"/>
        </w:rPr>
        <w:t xml:space="preserve">рофиль: </w:t>
      </w:r>
      <w:r>
        <w:rPr>
          <w:rFonts w:ascii="Times New Roman" w:hAnsi="Times New Roman"/>
          <w:color w:val="000000"/>
          <w:sz w:val="28"/>
          <w:szCs w:val="28"/>
        </w:rPr>
        <w:t>«</w:t>
      </w:r>
      <w:r w:rsidRPr="00CD3364">
        <w:rPr>
          <w:rFonts w:ascii="Times New Roman" w:hAnsi="Times New Roman"/>
          <w:color w:val="000000"/>
          <w:sz w:val="28"/>
          <w:szCs w:val="28"/>
        </w:rPr>
        <w:t>Экономика и бизнес стран Востока (с углубленным изучением иностранного языка)</w:t>
      </w:r>
      <w:r>
        <w:rPr>
          <w:rFonts w:ascii="Times New Roman" w:hAnsi="Times New Roman"/>
          <w:color w:val="000000"/>
          <w:sz w:val="28"/>
          <w:szCs w:val="28"/>
        </w:rPr>
        <w:t>»</w:t>
      </w:r>
      <w:r w:rsidR="00256B21" w:rsidRPr="00773E8E">
        <w:rPr>
          <w:rFonts w:ascii="Times New Roman" w:hAnsi="Times New Roman"/>
          <w:sz w:val="28"/>
          <w:szCs w:val="28"/>
          <w:lang w:eastAsia="ar-SA"/>
        </w:rPr>
        <w:t xml:space="preserve"> </w:t>
      </w:r>
      <w:r w:rsidR="00256B21" w:rsidRPr="00773E8E">
        <w:rPr>
          <w:rFonts w:ascii="Times New Roman" w:hAnsi="Times New Roman"/>
          <w:color w:val="000000"/>
          <w:sz w:val="28"/>
          <w:szCs w:val="28"/>
        </w:rPr>
        <w:t xml:space="preserve">– </w:t>
      </w:r>
      <w:r w:rsidR="00256B21" w:rsidRPr="00773E8E">
        <w:rPr>
          <w:rFonts w:ascii="Times New Roman" w:hAnsi="Times New Roman"/>
          <w:sz w:val="28"/>
          <w:szCs w:val="28"/>
        </w:rPr>
        <w:t xml:space="preserve">М.: Финансовый университет при Правительстве Российской Федерации, Департамент </w:t>
      </w:r>
      <w:r w:rsidR="005D5A2A">
        <w:rPr>
          <w:rFonts w:ascii="Times New Roman" w:hAnsi="Times New Roman"/>
          <w:sz w:val="28"/>
          <w:szCs w:val="28"/>
        </w:rPr>
        <w:t>международного бизнеса</w:t>
      </w:r>
      <w:r w:rsidR="00256B21" w:rsidRPr="00773E8E">
        <w:rPr>
          <w:rFonts w:ascii="Times New Roman" w:hAnsi="Times New Roman"/>
          <w:sz w:val="28"/>
          <w:szCs w:val="28"/>
        </w:rPr>
        <w:t>, 20</w:t>
      </w:r>
      <w:r w:rsidR="005D5A2A">
        <w:rPr>
          <w:rFonts w:ascii="Times New Roman" w:hAnsi="Times New Roman"/>
          <w:sz w:val="28"/>
          <w:szCs w:val="28"/>
        </w:rPr>
        <w:t>23</w:t>
      </w:r>
      <w:r w:rsidR="00256B21" w:rsidRPr="00773E8E">
        <w:rPr>
          <w:rFonts w:ascii="Times New Roman" w:hAnsi="Times New Roman"/>
          <w:color w:val="000000"/>
          <w:sz w:val="28"/>
          <w:szCs w:val="28"/>
        </w:rPr>
        <w:t>.</w:t>
      </w:r>
      <w:r w:rsidR="008656C8">
        <w:rPr>
          <w:rFonts w:ascii="Times New Roman" w:hAnsi="Times New Roman"/>
          <w:color w:val="000000"/>
          <w:sz w:val="28"/>
          <w:szCs w:val="28"/>
        </w:rPr>
        <w:t xml:space="preserve"> </w:t>
      </w:r>
      <w:r w:rsidR="00256B21">
        <w:rPr>
          <w:rFonts w:ascii="Times New Roman" w:hAnsi="Times New Roman"/>
          <w:color w:val="000000"/>
          <w:sz w:val="28"/>
          <w:szCs w:val="28"/>
        </w:rPr>
        <w:t>- 2</w:t>
      </w:r>
      <w:r w:rsidR="009A36EF">
        <w:rPr>
          <w:rFonts w:ascii="Times New Roman" w:hAnsi="Times New Roman"/>
          <w:color w:val="000000"/>
          <w:sz w:val="28"/>
          <w:szCs w:val="28"/>
        </w:rPr>
        <w:t>5</w:t>
      </w:r>
      <w:r w:rsidR="00256B21">
        <w:rPr>
          <w:rFonts w:ascii="Times New Roman" w:hAnsi="Times New Roman"/>
          <w:color w:val="000000"/>
          <w:sz w:val="28"/>
          <w:szCs w:val="28"/>
        </w:rPr>
        <w:t xml:space="preserve"> </w:t>
      </w:r>
      <w:r w:rsidR="00256B21" w:rsidRPr="00773E8E">
        <w:rPr>
          <w:rFonts w:ascii="Times New Roman" w:hAnsi="Times New Roman"/>
          <w:color w:val="000000"/>
          <w:sz w:val="28"/>
          <w:szCs w:val="28"/>
        </w:rPr>
        <w:t>с.</w:t>
      </w: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Pr="00BE6A7A" w:rsidRDefault="00256B21" w:rsidP="00256B21">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A61D7F" w:rsidRPr="00A61D7F">
        <w:rPr>
          <w:rFonts w:ascii="Times New Roman" w:hAnsi="Times New Roman"/>
          <w:color w:val="000000"/>
          <w:szCs w:val="28"/>
        </w:rPr>
        <w:t>Страны Востока на мировом рынке капитала</w:t>
      </w:r>
      <w:r w:rsidRPr="00BE6A7A">
        <w:rPr>
          <w:rFonts w:ascii="Times New Roman" w:hAnsi="Times New Roman"/>
          <w:color w:val="000000"/>
          <w:sz w:val="24"/>
          <w:szCs w:val="24"/>
        </w:rPr>
        <w:t>»</w:t>
      </w:r>
      <w:r w:rsidRPr="00BE6A7A">
        <w:rPr>
          <w:rFonts w:ascii="Times New Roman" w:hAnsi="Times New Roman"/>
          <w:sz w:val="24"/>
          <w:szCs w:val="24"/>
          <w:lang w:eastAsia="ar-SA"/>
        </w:rPr>
        <w:t>, содержит учебно-тематический план, информационное обеспечение и требования к отчетности студентов по итогам научно-исследовательского семинара.</w:t>
      </w:r>
      <w:r w:rsidR="00132CC4">
        <w:rPr>
          <w:rFonts w:ascii="Times New Roman" w:hAnsi="Times New Roman"/>
          <w:sz w:val="24"/>
          <w:szCs w:val="24"/>
          <w:lang w:eastAsia="ar-SA"/>
        </w:rPr>
        <w:t xml:space="preserve"> </w:t>
      </w:r>
      <w:r w:rsidR="00132CC4"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256B21" w:rsidRPr="00773E8E" w:rsidRDefault="00256B21" w:rsidP="00256B21">
      <w:pPr>
        <w:spacing w:after="0" w:line="360" w:lineRule="auto"/>
        <w:jc w:val="center"/>
        <w:rPr>
          <w:rFonts w:ascii="Times New Roman" w:hAnsi="Times New Roman"/>
          <w:b/>
          <w:sz w:val="28"/>
          <w:szCs w:val="28"/>
        </w:rPr>
      </w:pPr>
    </w:p>
    <w:p w:rsidR="008656C8" w:rsidRDefault="008656C8" w:rsidP="00256B21">
      <w:pPr>
        <w:spacing w:after="0" w:line="360" w:lineRule="auto"/>
        <w:jc w:val="center"/>
        <w:rPr>
          <w:rFonts w:ascii="Times New Roman" w:hAnsi="Times New Roman"/>
          <w:b/>
          <w:color w:val="000000"/>
          <w:sz w:val="28"/>
          <w:szCs w:val="28"/>
        </w:rPr>
      </w:pPr>
    </w:p>
    <w:p w:rsidR="008656C8" w:rsidRDefault="008656C8" w:rsidP="00256B21">
      <w:pPr>
        <w:spacing w:after="0" w:line="360" w:lineRule="auto"/>
        <w:jc w:val="center"/>
        <w:rPr>
          <w:rFonts w:ascii="Times New Roman" w:hAnsi="Times New Roman"/>
          <w:b/>
          <w:color w:val="000000"/>
          <w:sz w:val="28"/>
          <w:szCs w:val="28"/>
        </w:rPr>
      </w:pPr>
    </w:p>
    <w:p w:rsidR="008656C8" w:rsidRDefault="008656C8" w:rsidP="00256B21">
      <w:pPr>
        <w:spacing w:after="0" w:line="360" w:lineRule="auto"/>
        <w:jc w:val="center"/>
        <w:rPr>
          <w:rFonts w:ascii="Times New Roman" w:hAnsi="Times New Roman"/>
          <w:b/>
          <w:color w:val="000000"/>
          <w:sz w:val="28"/>
          <w:szCs w:val="28"/>
        </w:rPr>
      </w:pPr>
    </w:p>
    <w:p w:rsidR="00256B21" w:rsidRDefault="00256B21" w:rsidP="00256B21">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r w:rsidR="00A61D7F">
        <w:rPr>
          <w:rFonts w:ascii="Times New Roman" w:hAnsi="Times New Roman"/>
          <w:b/>
          <w:color w:val="000000"/>
          <w:sz w:val="28"/>
          <w:szCs w:val="28"/>
        </w:rPr>
        <w:t xml:space="preserve">, </w:t>
      </w:r>
      <w:r w:rsidR="00380307">
        <w:rPr>
          <w:rFonts w:ascii="Times New Roman" w:hAnsi="Times New Roman"/>
          <w:b/>
          <w:color w:val="000000"/>
          <w:sz w:val="28"/>
          <w:szCs w:val="28"/>
        </w:rPr>
        <w:t xml:space="preserve">И.Б. </w:t>
      </w:r>
      <w:r w:rsidR="00A61D7F">
        <w:rPr>
          <w:rFonts w:ascii="Times New Roman" w:hAnsi="Times New Roman"/>
          <w:b/>
          <w:color w:val="000000"/>
          <w:sz w:val="28"/>
          <w:szCs w:val="28"/>
        </w:rPr>
        <w:t>Титов</w:t>
      </w:r>
    </w:p>
    <w:p w:rsidR="00256B21" w:rsidRPr="00773E8E" w:rsidRDefault="00256B21" w:rsidP="00256B21">
      <w:pPr>
        <w:spacing w:after="0" w:line="360" w:lineRule="auto"/>
        <w:jc w:val="center"/>
        <w:rPr>
          <w:rFonts w:ascii="Times New Roman" w:hAnsi="Times New Roman"/>
          <w:b/>
          <w:sz w:val="28"/>
          <w:szCs w:val="28"/>
        </w:rPr>
      </w:pPr>
    </w:p>
    <w:p w:rsidR="00256B21" w:rsidRDefault="00256B21" w:rsidP="00256B21">
      <w:pPr>
        <w:pStyle w:val="31"/>
        <w:spacing w:after="0"/>
        <w:jc w:val="center"/>
        <w:rPr>
          <w:b/>
          <w:sz w:val="28"/>
          <w:szCs w:val="28"/>
        </w:rPr>
      </w:pPr>
      <w:r>
        <w:rPr>
          <w:b/>
          <w:sz w:val="28"/>
          <w:szCs w:val="28"/>
        </w:rPr>
        <w:t xml:space="preserve">Рабочая программа дисциплины </w:t>
      </w:r>
    </w:p>
    <w:p w:rsidR="00256B21" w:rsidRPr="00A61D7F" w:rsidRDefault="00A61D7F" w:rsidP="00256B21">
      <w:pPr>
        <w:pStyle w:val="31"/>
        <w:spacing w:after="0"/>
        <w:jc w:val="center"/>
        <w:rPr>
          <w:b/>
          <w:sz w:val="28"/>
          <w:szCs w:val="28"/>
        </w:rPr>
      </w:pPr>
      <w:r w:rsidRPr="00A61D7F">
        <w:rPr>
          <w:b/>
          <w:color w:val="000000"/>
          <w:sz w:val="28"/>
          <w:szCs w:val="28"/>
        </w:rPr>
        <w:t>Страны Востока на мировом рынке капитала</w:t>
      </w: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rsidR="00256B21" w:rsidRPr="00773E8E" w:rsidRDefault="00256B21" w:rsidP="00256B21">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sidR="00595B15">
        <w:rPr>
          <w:rFonts w:ascii="Times New Roman" w:hAnsi="Times New Roman"/>
          <w:sz w:val="24"/>
        </w:rPr>
        <w:t>6</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D5A2A">
        <w:rPr>
          <w:rFonts w:ascii="Times New Roman" w:hAnsi="Times New Roman"/>
          <w:color w:val="000000"/>
          <w:sz w:val="24"/>
        </w:rPr>
        <w:t>23</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256B21" w:rsidRPr="00773E8E" w:rsidRDefault="00256B21" w:rsidP="00256B21">
      <w:pPr>
        <w:spacing w:after="0" w:line="360" w:lineRule="auto"/>
        <w:ind w:firstLine="454"/>
        <w:jc w:val="center"/>
        <w:rPr>
          <w:rFonts w:ascii="Times New Roman" w:eastAsia="Calibri" w:hAnsi="Times New Roman"/>
          <w:i/>
          <w:iCs/>
          <w:sz w:val="28"/>
          <w:szCs w:val="28"/>
        </w:rPr>
      </w:pP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256B21" w:rsidRPr="00B037D3"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Pr="00B037D3">
        <w:rPr>
          <w:rFonts w:ascii="Times New Roman" w:eastAsia="Calibri" w:hAnsi="Times New Roman"/>
          <w:bCs/>
          <w:sz w:val="24"/>
          <w:szCs w:val="24"/>
        </w:rPr>
        <w:t>,</w:t>
      </w:r>
      <w:r w:rsidR="00A61D7F">
        <w:rPr>
          <w:rFonts w:ascii="Times New Roman" w:eastAsia="Calibri" w:hAnsi="Times New Roman"/>
          <w:bCs/>
          <w:sz w:val="24"/>
          <w:szCs w:val="24"/>
        </w:rPr>
        <w:t xml:space="preserve"> </w:t>
      </w:r>
      <w:r w:rsidR="00380307">
        <w:rPr>
          <w:rFonts w:ascii="Times New Roman" w:eastAsia="Calibri" w:hAnsi="Times New Roman"/>
          <w:bCs/>
          <w:sz w:val="24"/>
          <w:szCs w:val="24"/>
        </w:rPr>
        <w:t xml:space="preserve">И.Б. </w:t>
      </w:r>
      <w:r w:rsidR="00A61D7F">
        <w:rPr>
          <w:rFonts w:ascii="Times New Roman" w:eastAsia="Calibri" w:hAnsi="Times New Roman"/>
          <w:bCs/>
          <w:sz w:val="24"/>
          <w:szCs w:val="24"/>
        </w:rPr>
        <w:t>Титов</w:t>
      </w:r>
      <w:r w:rsidRPr="00B037D3">
        <w:rPr>
          <w:rFonts w:ascii="Times New Roman" w:eastAsia="Calibri" w:hAnsi="Times New Roman"/>
          <w:bCs/>
          <w:sz w:val="24"/>
          <w:szCs w:val="24"/>
        </w:rPr>
        <w:t xml:space="preserve"> 20</w:t>
      </w:r>
      <w:r w:rsidR="005D5A2A">
        <w:rPr>
          <w:rFonts w:ascii="Times New Roman" w:eastAsia="Calibri" w:hAnsi="Times New Roman"/>
          <w:bCs/>
          <w:sz w:val="24"/>
          <w:szCs w:val="24"/>
        </w:rPr>
        <w:t>23</w:t>
      </w:r>
    </w:p>
    <w:p w:rsidR="00A61D7F"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5D5A2A">
        <w:rPr>
          <w:rFonts w:ascii="Times New Roman" w:eastAsia="Calibri" w:hAnsi="Times New Roman"/>
          <w:bCs/>
          <w:sz w:val="24"/>
          <w:szCs w:val="24"/>
        </w:rPr>
        <w:t>23</w:t>
      </w:r>
    </w:p>
    <w:p w:rsidR="00A61D7F" w:rsidRDefault="00A61D7F">
      <w:pPr>
        <w:rPr>
          <w:rFonts w:ascii="Times New Roman" w:eastAsia="Calibri" w:hAnsi="Times New Roman"/>
          <w:bCs/>
          <w:sz w:val="24"/>
          <w:szCs w:val="24"/>
        </w:rPr>
      </w:pPr>
      <w:r>
        <w:rPr>
          <w:rFonts w:ascii="Times New Roman" w:eastAsia="Calibri" w:hAnsi="Times New Roman"/>
          <w:bCs/>
          <w:sz w:val="24"/>
          <w:szCs w:val="24"/>
        </w:rPr>
        <w:br w:type="page"/>
      </w:r>
    </w:p>
    <w:p w:rsidR="00256B21" w:rsidRPr="00B037D3"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t>Содержание</w:t>
      </w:r>
    </w:p>
    <w:p w:rsidR="00747D78" w:rsidRDefault="00747D78" w:rsidP="00256B21">
      <w:pPr>
        <w:keepNext/>
        <w:keepLines/>
        <w:spacing w:after="0" w:line="240" w:lineRule="auto"/>
        <w:jc w:val="center"/>
        <w:rPr>
          <w:rFonts w:ascii="Times New Roman" w:eastAsia="Calibri" w:hAnsi="Times New Roman"/>
          <w:b/>
          <w:caps/>
          <w:sz w:val="28"/>
          <w:szCs w:val="28"/>
          <w:lang w:eastAsia="en-US"/>
        </w:rPr>
      </w:pPr>
    </w:p>
    <w:p w:rsidR="00747D78" w:rsidRPr="00747D78" w:rsidRDefault="00256B21" w:rsidP="00747D78">
      <w:pPr>
        <w:pStyle w:val="11"/>
        <w:tabs>
          <w:tab w:val="right" w:leader="dot" w:pos="9345"/>
        </w:tabs>
        <w:spacing w:after="0" w:line="240" w:lineRule="auto"/>
        <w:rPr>
          <w:rFonts w:asciiTheme="minorHAnsi" w:eastAsiaTheme="minorEastAsia" w:hAnsiTheme="minorHAnsi" w:cstheme="minorBidi"/>
          <w:noProof/>
          <w:sz w:val="28"/>
          <w:szCs w:val="28"/>
        </w:rPr>
      </w:pPr>
      <w:r w:rsidRPr="00747D78">
        <w:rPr>
          <w:rFonts w:ascii="Times New Roman" w:hAnsi="Times New Roman"/>
          <w:sz w:val="28"/>
          <w:szCs w:val="28"/>
        </w:rPr>
        <w:fldChar w:fldCharType="begin"/>
      </w:r>
      <w:r w:rsidRPr="00747D78">
        <w:rPr>
          <w:rFonts w:ascii="Times New Roman" w:hAnsi="Times New Roman"/>
          <w:sz w:val="28"/>
          <w:szCs w:val="28"/>
        </w:rPr>
        <w:instrText xml:space="preserve"> TOC \o "1-3" \h \z \u </w:instrText>
      </w:r>
      <w:r w:rsidRPr="00747D78">
        <w:rPr>
          <w:rFonts w:ascii="Times New Roman" w:hAnsi="Times New Roman"/>
          <w:sz w:val="28"/>
          <w:szCs w:val="28"/>
        </w:rPr>
        <w:fldChar w:fldCharType="separate"/>
      </w:r>
      <w:hyperlink w:anchor="_Toc146296706" w:history="1">
        <w:r w:rsidR="00747D78" w:rsidRPr="00747D78">
          <w:rPr>
            <w:rStyle w:val="af"/>
            <w:rFonts w:ascii="Times New Roman" w:hAnsi="Times New Roman"/>
            <w:noProof/>
            <w:sz w:val="28"/>
            <w:szCs w:val="28"/>
          </w:rPr>
          <w:t>1. Наименование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_Toc146296706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4</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8" w:history="1">
        <w:r w:rsidR="00747D78" w:rsidRPr="00747D78">
          <w:rPr>
            <w:rStyle w:val="af"/>
            <w:rFonts w:ascii="Times New Roman" w:hAnsi="Times New Roman"/>
            <w:noProof/>
            <w:sz w:val="28"/>
            <w:szCs w:val="28"/>
          </w:rPr>
          <w:t xml:space="preserve">2. </w:t>
        </w:r>
        <w:r w:rsidR="00747D78" w:rsidRPr="00747D78">
          <w:rPr>
            <w:rStyle w:val="af"/>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_Toc146296708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4</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9" w:history="1">
        <w:r w:rsidR="00747D78" w:rsidRPr="00747D78">
          <w:rPr>
            <w:rStyle w:val="af"/>
            <w:rFonts w:ascii="Times New Roman" w:hAnsi="Times New Roman"/>
            <w:noProof/>
            <w:sz w:val="28"/>
            <w:szCs w:val="28"/>
          </w:rPr>
          <w:t>3. Место дисциплины в структуре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_Toc146296709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5</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0" w:history="1">
        <w:r w:rsidR="00747D78" w:rsidRPr="00747D78">
          <w:rPr>
            <w:rStyle w:val="af"/>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_Toc146296710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5</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1" w:history="1">
        <w:r w:rsidR="00747D78" w:rsidRPr="00747D78">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_Toc146296711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5</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2" w:history="1">
        <w:r w:rsidR="00747D78" w:rsidRPr="00747D78">
          <w:rPr>
            <w:rStyle w:val="af"/>
            <w:rFonts w:ascii="Times New Roman" w:hAnsi="Times New Roman"/>
            <w:noProof/>
            <w:sz w:val="28"/>
            <w:szCs w:val="28"/>
          </w:rPr>
          <w:t>5.1. Содержание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_Toc146296712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5</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4" w:history="1">
        <w:r w:rsidR="00747D78" w:rsidRPr="00747D78">
          <w:rPr>
            <w:rStyle w:val="af"/>
            <w:rFonts w:ascii="Times New Roman" w:eastAsia="Calibri" w:hAnsi="Times New Roman"/>
            <w:noProof/>
            <w:sz w:val="28"/>
            <w:szCs w:val="28"/>
          </w:rPr>
          <w:t>5.2 Учебно-тематический план</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_Toc146296714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8</w:t>
        </w:r>
        <w:r w:rsidR="00747D78" w:rsidRPr="00747D78">
          <w:rPr>
            <w:noProof/>
            <w:webHidden/>
            <w:sz w:val="28"/>
            <w:szCs w:val="28"/>
          </w:rPr>
          <w:fldChar w:fldCharType="end"/>
        </w:r>
      </w:hyperlink>
    </w:p>
    <w:p w:rsidR="00747D78" w:rsidRPr="00747D78" w:rsidRDefault="002D55C7" w:rsidP="00747D78">
      <w:pPr>
        <w:pStyle w:val="28"/>
        <w:tabs>
          <w:tab w:val="left" w:pos="880"/>
          <w:tab w:val="right" w:leader="dot" w:pos="9345"/>
        </w:tabs>
        <w:spacing w:after="0" w:line="240" w:lineRule="auto"/>
        <w:ind w:left="0"/>
        <w:rPr>
          <w:rFonts w:asciiTheme="minorHAnsi" w:eastAsiaTheme="minorEastAsia" w:hAnsiTheme="minorHAnsi" w:cstheme="minorBidi"/>
          <w:noProof/>
          <w:sz w:val="28"/>
          <w:szCs w:val="28"/>
        </w:rPr>
      </w:pPr>
      <w:hyperlink w:anchor="_Toc146296715" w:history="1">
        <w:r w:rsidR="00747D78" w:rsidRPr="00747D78">
          <w:rPr>
            <w:rStyle w:val="af"/>
            <w:rFonts w:ascii="Times New Roman" w:eastAsia="Calibri" w:hAnsi="Times New Roman"/>
            <w:noProof/>
            <w:sz w:val="28"/>
            <w:szCs w:val="28"/>
          </w:rPr>
          <w:t>5.3.</w:t>
        </w:r>
        <w:r w:rsidR="00747D78" w:rsidRPr="00747D78">
          <w:rPr>
            <w:rFonts w:asciiTheme="minorHAnsi" w:eastAsiaTheme="minorEastAsia" w:hAnsiTheme="minorHAnsi" w:cstheme="minorBidi"/>
            <w:noProof/>
            <w:sz w:val="28"/>
            <w:szCs w:val="28"/>
          </w:rPr>
          <w:tab/>
        </w:r>
        <w:r w:rsidR="00747D78" w:rsidRPr="00747D78">
          <w:rPr>
            <w:rStyle w:val="af"/>
            <w:rFonts w:ascii="Times New Roman" w:eastAsia="Calibri" w:hAnsi="Times New Roman"/>
            <w:noProof/>
            <w:sz w:val="28"/>
            <w:szCs w:val="28"/>
          </w:rPr>
          <w:t>Содержание семинаров, практических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_Toc146296715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9</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6" w:history="1">
        <w:r w:rsidR="00747D78" w:rsidRPr="00747D78">
          <w:rPr>
            <w:rStyle w:val="af"/>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_Toc146296716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11</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7" w:history="1">
        <w:r w:rsidR="00747D78" w:rsidRPr="00747D78">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_Toc146296717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12</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8" w:history="1">
        <w:r w:rsidR="00747D78" w:rsidRPr="00747D78">
          <w:rPr>
            <w:rStyle w:val="af"/>
            <w:rFonts w:ascii="Times New Roman" w:hAnsi="Times New Roman"/>
            <w:noProof/>
            <w:sz w:val="28"/>
            <w:szCs w:val="28"/>
          </w:rPr>
          <w:t>6.2. Перечень вопросов, заданий, тем для подготовки к текущему контролю</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_Toc146296718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15</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9" w:history="1">
        <w:r w:rsidR="00747D78" w:rsidRPr="00747D78">
          <w:rPr>
            <w:rStyle w:val="af"/>
            <w:rFonts w:ascii="Times New Roman" w:hAnsi="Times New Roman"/>
            <w:noProof/>
            <w:sz w:val="28"/>
            <w:szCs w:val="28"/>
          </w:rPr>
          <w:t>7.Фонд оценочных средств для проведения промежуточной аттестации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_Toc146296719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16</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0" w:history="1">
        <w:r w:rsidR="00747D78" w:rsidRPr="00747D78">
          <w:rPr>
            <w:rStyle w:val="af"/>
            <w:rFonts w:ascii="Times New Roman" w:hAnsi="Times New Roman"/>
            <w:noProof/>
            <w:sz w:val="28"/>
            <w:szCs w:val="28"/>
          </w:rPr>
          <w:t>7.1 Перечень компетенций с указанием этапов их формирования в процессе освоения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_Toc146296720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16</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1" w:history="1">
        <w:r w:rsidR="00747D78" w:rsidRPr="00747D78">
          <w:rPr>
            <w:rStyle w:val="af"/>
            <w:rFonts w:ascii="Times New Roman" w:hAnsi="Times New Roman"/>
            <w:noProof/>
            <w:sz w:val="28"/>
            <w:szCs w:val="28"/>
          </w:rPr>
          <w:t>7.2. Типовые контрольные задания или иные материалы, необходимые для оценки знаний, умений, владений.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_Toc146296721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16</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2" w:history="1">
        <w:r w:rsidR="00747D78" w:rsidRPr="00747D78">
          <w:rPr>
            <w:rStyle w:val="af"/>
            <w:rFonts w:ascii="Times New Roman" w:hAnsi="Times New Roman"/>
            <w:noProof/>
            <w:sz w:val="28"/>
            <w:szCs w:val="28"/>
          </w:rPr>
          <w:t>8. Перечень основной и дополнительной учебной литературы,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_Toc146296722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20</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3" w:history="1">
        <w:r w:rsidR="00747D78" w:rsidRPr="00747D78">
          <w:rPr>
            <w:rStyle w:val="af"/>
            <w:rFonts w:ascii="Times New Roman" w:hAnsi="Times New Roman"/>
            <w:noProof/>
            <w:sz w:val="28"/>
            <w:szCs w:val="28"/>
          </w:rPr>
          <w:t>10. Методические указания для обучающихся по освоению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_Toc146296723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20</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4" w:history="1">
        <w:r w:rsidR="00747D78" w:rsidRPr="00747D78">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_Toc146296724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25</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5" w:history="1">
        <w:r w:rsidR="00747D78" w:rsidRPr="00747D78">
          <w:rPr>
            <w:rStyle w:val="af"/>
            <w:rFonts w:ascii="Times New Roman" w:eastAsia="Calibri" w:hAnsi="Times New Roman"/>
            <w:bCs/>
            <w:noProof/>
            <w:kern w:val="32"/>
            <w:sz w:val="28"/>
            <w:szCs w:val="28"/>
          </w:rPr>
          <w:t>11.1. Комплект лицензионного программного обеспечения: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_Toc146296725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25</w:t>
        </w:r>
        <w:r w:rsidR="00747D78" w:rsidRPr="00747D78">
          <w:rPr>
            <w:noProof/>
            <w:webHidden/>
            <w:sz w:val="28"/>
            <w:szCs w:val="28"/>
          </w:rPr>
          <w:fldChar w:fldCharType="end"/>
        </w:r>
      </w:hyperlink>
    </w:p>
    <w:p w:rsidR="00747D78" w:rsidRPr="00747D78" w:rsidRDefault="002D55C7"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8" w:history="1">
        <w:r w:rsidR="00747D78" w:rsidRPr="00747D78">
          <w:rPr>
            <w:rStyle w:val="af"/>
            <w:rFonts w:ascii="Times New Roman" w:eastAsia="Calibri" w:hAnsi="Times New Roman"/>
            <w:bCs/>
            <w:noProof/>
            <w:kern w:val="32"/>
            <w:sz w:val="28"/>
            <w:szCs w:val="28"/>
          </w:rPr>
          <w:t>11.2. Современные профессиональные базы данных и информационные справочные системы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_Toc146296728 \h </w:instrText>
        </w:r>
        <w:r w:rsidR="00747D78" w:rsidRPr="00747D78">
          <w:rPr>
            <w:noProof/>
            <w:webHidden/>
            <w:sz w:val="28"/>
            <w:szCs w:val="28"/>
          </w:rPr>
        </w:r>
        <w:r w:rsidR="00747D78" w:rsidRPr="00747D78">
          <w:rPr>
            <w:noProof/>
            <w:webHidden/>
            <w:sz w:val="28"/>
            <w:szCs w:val="28"/>
          </w:rPr>
          <w:fldChar w:fldCharType="separate"/>
        </w:r>
        <w:r w:rsidR="004E6F70">
          <w:rPr>
            <w:noProof/>
            <w:webHidden/>
            <w:sz w:val="28"/>
            <w:szCs w:val="28"/>
          </w:rPr>
          <w:t>25</w:t>
        </w:r>
        <w:r w:rsidR="00747D78" w:rsidRPr="00747D78">
          <w:rPr>
            <w:noProof/>
            <w:webHidden/>
            <w:sz w:val="28"/>
            <w:szCs w:val="28"/>
          </w:rPr>
          <w:fldChar w:fldCharType="end"/>
        </w:r>
      </w:hyperlink>
    </w:p>
    <w:p w:rsidR="00256B21" w:rsidRDefault="00256B21" w:rsidP="00747D78">
      <w:pPr>
        <w:spacing w:after="0" w:line="240" w:lineRule="auto"/>
      </w:pPr>
      <w:r w:rsidRPr="00747D78">
        <w:rPr>
          <w:rFonts w:ascii="Times New Roman" w:hAnsi="Times New Roman"/>
          <w:bCs/>
          <w:sz w:val="28"/>
          <w:szCs w:val="28"/>
        </w:rPr>
        <w:fldChar w:fldCharType="end"/>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256B21" w:rsidRPr="007D094B" w:rsidRDefault="00256B21" w:rsidP="00256B21">
      <w:pPr>
        <w:pStyle w:val="1"/>
        <w:rPr>
          <w:rFonts w:ascii="Times New Roman" w:hAnsi="Times New Roman"/>
          <w:sz w:val="28"/>
        </w:rPr>
      </w:pPr>
      <w:bookmarkStart w:id="1" w:name="_Toc146296706"/>
      <w:r w:rsidRPr="007D094B">
        <w:rPr>
          <w:rFonts w:ascii="Times New Roman" w:hAnsi="Times New Roman"/>
          <w:sz w:val="28"/>
        </w:rPr>
        <w:lastRenderedPageBreak/>
        <w:t>1. Наименование дисциплины</w:t>
      </w:r>
      <w:bookmarkEnd w:id="1"/>
      <w:r w:rsidRPr="007D094B">
        <w:rPr>
          <w:rFonts w:ascii="Times New Roman" w:hAnsi="Times New Roman"/>
          <w:sz w:val="28"/>
        </w:rPr>
        <w:t xml:space="preserve"> </w:t>
      </w:r>
    </w:p>
    <w:p w:rsidR="00A61D7F" w:rsidRPr="0057353A" w:rsidRDefault="00A61D7F" w:rsidP="00256B21">
      <w:pPr>
        <w:pStyle w:val="1"/>
        <w:rPr>
          <w:rFonts w:ascii="Times New Roman" w:hAnsi="Times New Roman"/>
          <w:b w:val="0"/>
          <w:sz w:val="28"/>
        </w:rPr>
      </w:pPr>
      <w:bookmarkStart w:id="2" w:name="_Toc146296708"/>
      <w:r w:rsidRPr="0057353A">
        <w:rPr>
          <w:rFonts w:ascii="Times New Roman" w:hAnsi="Times New Roman"/>
          <w:b w:val="0"/>
          <w:color w:val="000000"/>
          <w:sz w:val="28"/>
          <w:szCs w:val="28"/>
        </w:rPr>
        <w:t>Страны Востока на мировом рынке капитала</w:t>
      </w:r>
      <w:r w:rsidRPr="0057353A">
        <w:rPr>
          <w:rFonts w:ascii="Times New Roman" w:hAnsi="Times New Roman"/>
          <w:b w:val="0"/>
          <w:sz w:val="28"/>
        </w:rPr>
        <w:t xml:space="preserve"> </w:t>
      </w:r>
    </w:p>
    <w:p w:rsidR="00256B21" w:rsidRDefault="00256B21" w:rsidP="00256B21">
      <w:pPr>
        <w:pStyle w:val="1"/>
        <w:rPr>
          <w:rFonts w:ascii="Times New Roman" w:eastAsia="Calibri" w:hAnsi="Times New Roman"/>
          <w:sz w:val="28"/>
          <w:lang w:eastAsia="en-US"/>
        </w:rPr>
      </w:pPr>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C94061" w:rsidRPr="00C94061" w:rsidRDefault="00C94061" w:rsidP="00C94061">
      <w:pPr>
        <w:rPr>
          <w:rFonts w:eastAsia="Calibri"/>
          <w:lang w:eastAsia="en-US"/>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693"/>
        <w:gridCol w:w="2410"/>
        <w:gridCol w:w="3118"/>
      </w:tblGrid>
      <w:tr w:rsidR="00256B21" w:rsidRPr="00FD5A9F" w:rsidTr="0057353A">
        <w:tc>
          <w:tcPr>
            <w:tcW w:w="1135"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693"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10" w:type="dxa"/>
          </w:tcPr>
          <w:p w:rsidR="00256B21" w:rsidRPr="00B037D3" w:rsidRDefault="00256B21" w:rsidP="005D5A2A">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118" w:type="dxa"/>
          </w:tcPr>
          <w:p w:rsidR="00256B21" w:rsidRPr="00B037D3" w:rsidRDefault="005D5A2A" w:rsidP="005D5A2A">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Результаты обучения</w:t>
            </w:r>
            <w:r w:rsidR="00256B21" w:rsidRPr="00B037D3">
              <w:rPr>
                <w:rFonts w:ascii="Times New Roman" w:hAnsi="Times New Roman"/>
                <w:b/>
                <w:sz w:val="24"/>
                <w:szCs w:val="24"/>
              </w:rPr>
              <w:t>, соотнесенные с компетенциями/индикаторами достижения компетенции</w:t>
            </w:r>
          </w:p>
        </w:tc>
      </w:tr>
      <w:tr w:rsidR="00256B21" w:rsidRPr="00FD5A9F" w:rsidTr="0057353A">
        <w:tc>
          <w:tcPr>
            <w:tcW w:w="1135" w:type="dxa"/>
          </w:tcPr>
          <w:p w:rsidR="00256B21"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693" w:type="dxa"/>
          </w:tcPr>
          <w:p w:rsidR="00256B21" w:rsidRPr="00B037D3"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410" w:type="dxa"/>
          </w:tcPr>
          <w:p w:rsidR="00256B21" w:rsidRDefault="008656C8" w:rsidP="008656C8">
            <w:pPr>
              <w:spacing w:after="0" w:line="240" w:lineRule="auto"/>
              <w:jc w:val="center"/>
              <w:rPr>
                <w:rFonts w:ascii="Times New Roman" w:hAnsi="Times New Roman"/>
                <w:sz w:val="24"/>
                <w:szCs w:val="24"/>
              </w:rPr>
            </w:pPr>
            <w:r>
              <w:rPr>
                <w:rFonts w:ascii="Times New Roman" w:hAnsi="Times New Roman"/>
                <w:sz w:val="24"/>
                <w:szCs w:val="24"/>
              </w:rPr>
              <w:t>3</w:t>
            </w:r>
          </w:p>
        </w:tc>
        <w:tc>
          <w:tcPr>
            <w:tcW w:w="3118" w:type="dxa"/>
          </w:tcPr>
          <w:p w:rsidR="00256B21" w:rsidRPr="00F656FA" w:rsidRDefault="008656C8" w:rsidP="008656C8">
            <w:pPr>
              <w:pStyle w:val="ac"/>
              <w:shd w:val="clear" w:color="auto" w:fill="FFFFFF"/>
              <w:spacing w:after="0" w:afterAutospacing="0"/>
              <w:ind w:left="5" w:firstLine="47"/>
              <w:jc w:val="center"/>
              <w:rPr>
                <w:color w:val="000000"/>
              </w:rPr>
            </w:pPr>
            <w:r>
              <w:rPr>
                <w:color w:val="000000"/>
              </w:rPr>
              <w:t>4</w:t>
            </w:r>
          </w:p>
        </w:tc>
      </w:tr>
      <w:tr w:rsidR="00761CA5" w:rsidRPr="00FD5A9F" w:rsidTr="0057353A">
        <w:tc>
          <w:tcPr>
            <w:tcW w:w="1135" w:type="dxa"/>
          </w:tcPr>
          <w:p w:rsidR="00761CA5" w:rsidRDefault="00761CA5" w:rsidP="00761CA5">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w:t>
            </w:r>
            <w:r w:rsidR="00A61D7F">
              <w:rPr>
                <w:rFonts w:ascii="Times New Roman" w:hAnsi="Times New Roman"/>
                <w:sz w:val="24"/>
                <w:szCs w:val="24"/>
              </w:rPr>
              <w:t>П</w:t>
            </w:r>
            <w:r>
              <w:rPr>
                <w:rFonts w:ascii="Times New Roman" w:hAnsi="Times New Roman"/>
                <w:sz w:val="24"/>
                <w:szCs w:val="24"/>
              </w:rPr>
              <w:t>-2</w:t>
            </w:r>
          </w:p>
          <w:p w:rsidR="00761CA5" w:rsidRPr="00FB58E6"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p w:rsidR="00761CA5" w:rsidRDefault="00761CA5" w:rsidP="00761CA5">
            <w:pPr>
              <w:rPr>
                <w:rFonts w:ascii="Times New Roman" w:hAnsi="Times New Roman"/>
                <w:sz w:val="24"/>
                <w:szCs w:val="24"/>
              </w:rPr>
            </w:pPr>
          </w:p>
          <w:p w:rsidR="00761CA5" w:rsidRPr="00FB58E6" w:rsidRDefault="00761CA5" w:rsidP="00761CA5">
            <w:pPr>
              <w:rPr>
                <w:rFonts w:ascii="Times New Roman" w:hAnsi="Times New Roman"/>
                <w:sz w:val="24"/>
                <w:szCs w:val="24"/>
              </w:rPr>
            </w:pPr>
          </w:p>
        </w:tc>
        <w:tc>
          <w:tcPr>
            <w:tcW w:w="2693" w:type="dxa"/>
          </w:tcPr>
          <w:p w:rsidR="00761CA5" w:rsidRPr="00AA61EF" w:rsidRDefault="00761CA5" w:rsidP="00A61D7F">
            <w:pPr>
              <w:pStyle w:val="ConsPlusNormal"/>
              <w:widowControl/>
              <w:ind w:firstLine="0"/>
              <w:rPr>
                <w:rFonts w:ascii="Times New Roman" w:hAnsi="Times New Roman" w:cs="Times New Roman"/>
                <w:color w:val="000000" w:themeColor="text1"/>
                <w:sz w:val="24"/>
                <w:szCs w:val="24"/>
              </w:rPr>
            </w:pPr>
            <w:r w:rsidRPr="00AA61EF">
              <w:rPr>
                <w:rFonts w:ascii="Times New Roman" w:hAnsi="Times New Roman" w:cs="Times New Roman"/>
                <w:color w:val="000000" w:themeColor="text1"/>
                <w:sz w:val="24"/>
                <w:szCs w:val="24"/>
              </w:rPr>
              <w:t xml:space="preserve">Способность  </w:t>
            </w:r>
            <w:r w:rsidR="00A61D7F">
              <w:rPr>
                <w:rFonts w:ascii="Times New Roman" w:hAnsi="Times New Roman" w:cs="Times New Roman"/>
                <w:color w:val="000000" w:themeColor="text1"/>
                <w:sz w:val="24"/>
                <w:szCs w:val="24"/>
              </w:rPr>
              <w:t>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p>
        </w:tc>
        <w:tc>
          <w:tcPr>
            <w:tcW w:w="2410" w:type="dxa"/>
          </w:tcPr>
          <w:p w:rsidR="00761CA5" w:rsidRDefault="00761CA5" w:rsidP="00761CA5">
            <w:pPr>
              <w:spacing w:after="0" w:line="240" w:lineRule="auto"/>
              <w:rPr>
                <w:rFonts w:ascii="Times New Roman" w:hAnsi="Times New Roman"/>
                <w:sz w:val="24"/>
                <w:szCs w:val="24"/>
              </w:rPr>
            </w:pPr>
            <w:r>
              <w:rPr>
                <w:rFonts w:ascii="Times New Roman" w:hAnsi="Times New Roman"/>
                <w:sz w:val="24"/>
                <w:szCs w:val="24"/>
              </w:rPr>
              <w:t xml:space="preserve">1. </w:t>
            </w:r>
            <w:r w:rsidR="00A61D7F">
              <w:rPr>
                <w:rFonts w:ascii="Times New Roman" w:hAnsi="Times New Roman"/>
                <w:sz w:val="24"/>
                <w:szCs w:val="24"/>
              </w:rPr>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761CA5" w:rsidRPr="00761CA5" w:rsidRDefault="00761CA5" w:rsidP="00761CA5">
            <w:pPr>
              <w:spacing w:after="0" w:line="240" w:lineRule="auto"/>
              <w:rPr>
                <w:rFonts w:ascii="Times New Roman" w:hAnsi="Times New Roman"/>
                <w:sz w:val="16"/>
                <w:szCs w:val="24"/>
              </w:rPr>
            </w:pPr>
          </w:p>
          <w:p w:rsidR="00761CA5" w:rsidRPr="00761CA5" w:rsidRDefault="00761CA5" w:rsidP="00761CA5">
            <w:pPr>
              <w:spacing w:after="0" w:line="240" w:lineRule="auto"/>
              <w:rPr>
                <w:rFonts w:ascii="Times New Roman" w:hAnsi="Times New Roman"/>
                <w:sz w:val="16"/>
                <w:szCs w:val="24"/>
              </w:rPr>
            </w:pPr>
          </w:p>
          <w:p w:rsidR="00761CA5" w:rsidRDefault="00761CA5" w:rsidP="00761CA5">
            <w:pPr>
              <w:spacing w:after="0" w:line="240" w:lineRule="auto"/>
              <w:rPr>
                <w:rFonts w:ascii="Times New Roman" w:hAnsi="Times New Roman"/>
                <w:sz w:val="24"/>
                <w:szCs w:val="24"/>
              </w:rPr>
            </w:pPr>
            <w:r>
              <w:rPr>
                <w:rFonts w:ascii="Times New Roman" w:hAnsi="Times New Roman"/>
                <w:sz w:val="24"/>
                <w:szCs w:val="24"/>
              </w:rPr>
              <w:t xml:space="preserve">2. </w:t>
            </w:r>
            <w:r w:rsidR="00A61D7F">
              <w:rPr>
                <w:rFonts w:ascii="Times New Roman" w:hAnsi="Times New Roman"/>
                <w:sz w:val="24"/>
                <w:szCs w:val="24"/>
              </w:rPr>
              <w:t>Демонстрирует навыки минимизации рисков при осуществлении внешнеэкономической деятельности</w:t>
            </w:r>
            <w:r>
              <w:rPr>
                <w:rFonts w:ascii="Times New Roman" w:hAnsi="Times New Roman"/>
                <w:sz w:val="24"/>
                <w:szCs w:val="24"/>
              </w:rPr>
              <w:t>.</w:t>
            </w:r>
          </w:p>
          <w:p w:rsidR="00761CA5" w:rsidRPr="00761CA5" w:rsidRDefault="00761CA5" w:rsidP="00761CA5">
            <w:pPr>
              <w:spacing w:after="0" w:line="240" w:lineRule="auto"/>
              <w:rPr>
                <w:rFonts w:ascii="Times New Roman" w:hAnsi="Times New Roman"/>
                <w:sz w:val="18"/>
                <w:szCs w:val="24"/>
              </w:rPr>
            </w:pPr>
          </w:p>
          <w:p w:rsidR="00761CA5" w:rsidRPr="004441A5" w:rsidRDefault="00761CA5" w:rsidP="00761CA5">
            <w:pPr>
              <w:spacing w:after="0" w:line="240" w:lineRule="auto"/>
              <w:rPr>
                <w:rFonts w:ascii="Times New Roman" w:hAnsi="Times New Roman"/>
                <w:color w:val="000000"/>
                <w:sz w:val="24"/>
                <w:szCs w:val="24"/>
              </w:rPr>
            </w:pPr>
          </w:p>
        </w:tc>
        <w:tc>
          <w:tcPr>
            <w:tcW w:w="3118" w:type="dxa"/>
          </w:tcPr>
          <w:p w:rsidR="00761CA5" w:rsidRPr="00EC4AC8" w:rsidRDefault="00761CA5" w:rsidP="00761CA5">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w:t>
            </w:r>
            <w:r w:rsidR="00EC4AC8" w:rsidRPr="00EC4AC8">
              <w:rPr>
                <w:rFonts w:ascii="Times New Roman" w:eastAsiaTheme="minorEastAsia" w:hAnsi="Times New Roman"/>
                <w:sz w:val="24"/>
              </w:rPr>
              <w:t>виды издержек, которые возникают при выходе на международные рынки капитала</w:t>
            </w:r>
            <w:r w:rsidRPr="00EC4AC8">
              <w:rPr>
                <w:rFonts w:ascii="Times New Roman" w:eastAsiaTheme="minorEastAsia" w:hAnsi="Times New Roman"/>
                <w:sz w:val="24"/>
              </w:rPr>
              <w:t xml:space="preserve">; </w:t>
            </w:r>
          </w:p>
          <w:p w:rsidR="00761CA5" w:rsidRPr="00EC4AC8" w:rsidRDefault="00761CA5" w:rsidP="00761CA5">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w:t>
            </w:r>
            <w:r w:rsidR="00EC4AC8" w:rsidRPr="00EC4AC8">
              <w:rPr>
                <w:rFonts w:ascii="Times New Roman" w:eastAsiaTheme="minorEastAsia" w:hAnsi="Times New Roman"/>
                <w:sz w:val="24"/>
              </w:rPr>
              <w:t>минимизировать издержки при работе на международных рынках капитала в странах Востока</w:t>
            </w:r>
            <w:r w:rsidRPr="00EC4AC8">
              <w:rPr>
                <w:rFonts w:ascii="Times New Roman" w:eastAsiaTheme="minorEastAsia" w:hAnsi="Times New Roman"/>
                <w:sz w:val="24"/>
              </w:rPr>
              <w:t>.</w:t>
            </w:r>
          </w:p>
          <w:p w:rsidR="00EC4AC8" w:rsidRDefault="00EC4AC8" w:rsidP="00761CA5">
            <w:pPr>
              <w:spacing w:after="0" w:line="240" w:lineRule="auto"/>
              <w:rPr>
                <w:rFonts w:ascii="Times New Roman" w:eastAsiaTheme="minorEastAsia" w:hAnsi="Times New Roman"/>
                <w:b/>
                <w:bCs/>
              </w:rPr>
            </w:pPr>
          </w:p>
          <w:p w:rsidR="00EC4AC8" w:rsidRDefault="00EC4AC8" w:rsidP="00761CA5">
            <w:pPr>
              <w:spacing w:after="0" w:line="240" w:lineRule="auto"/>
              <w:rPr>
                <w:rFonts w:ascii="Times New Roman" w:eastAsiaTheme="minorEastAsia" w:hAnsi="Times New Roman"/>
                <w:b/>
                <w:bCs/>
              </w:rPr>
            </w:pPr>
          </w:p>
          <w:p w:rsidR="00EC4AC8" w:rsidRDefault="00EC4AC8" w:rsidP="00761CA5">
            <w:pPr>
              <w:spacing w:after="0" w:line="240" w:lineRule="auto"/>
              <w:rPr>
                <w:rFonts w:ascii="Times New Roman" w:eastAsiaTheme="minorEastAsia" w:hAnsi="Times New Roman"/>
                <w:b/>
                <w:bCs/>
              </w:rPr>
            </w:pPr>
          </w:p>
          <w:p w:rsidR="00EC4AC8" w:rsidRDefault="00EC4AC8" w:rsidP="00761CA5">
            <w:pPr>
              <w:spacing w:after="0" w:line="240" w:lineRule="auto"/>
              <w:rPr>
                <w:rFonts w:ascii="Times New Roman" w:eastAsiaTheme="minorEastAsia" w:hAnsi="Times New Roman"/>
                <w:b/>
                <w:bCs/>
              </w:rPr>
            </w:pPr>
          </w:p>
          <w:p w:rsidR="00761CA5" w:rsidRPr="00EC4AC8" w:rsidRDefault="00761CA5" w:rsidP="00EC4AC8">
            <w:pPr>
              <w:spacing w:after="0" w:line="240" w:lineRule="auto"/>
              <w:jc w:val="both"/>
              <w:rPr>
                <w:rFonts w:ascii="Times New Roman" w:eastAsiaTheme="minorEastAsia" w:hAnsi="Times New Roman"/>
                <w:sz w:val="24"/>
              </w:rPr>
            </w:pPr>
            <w:r w:rsidRPr="00EC4AC8">
              <w:rPr>
                <w:rFonts w:ascii="Times New Roman" w:eastAsiaTheme="minorEastAsia" w:hAnsi="Times New Roman"/>
                <w:b/>
                <w:bCs/>
                <w:sz w:val="24"/>
              </w:rPr>
              <w:t>2. Знать</w:t>
            </w:r>
            <w:r w:rsidRPr="00EC4AC8">
              <w:rPr>
                <w:rFonts w:ascii="Times New Roman" w:eastAsiaTheme="minorEastAsia" w:hAnsi="Times New Roman"/>
                <w:sz w:val="24"/>
              </w:rPr>
              <w:t xml:space="preserve">: </w:t>
            </w:r>
            <w:r w:rsidR="00EC4AC8" w:rsidRPr="00EC4AC8">
              <w:rPr>
                <w:rFonts w:ascii="Times New Roman" w:hAnsi="Times New Roman"/>
                <w:sz w:val="24"/>
              </w:rPr>
              <w:t>особенности рисков, которые возникают на рынке капиталов в странах Востока</w:t>
            </w:r>
            <w:r w:rsidRPr="00EC4AC8">
              <w:rPr>
                <w:rFonts w:ascii="Times New Roman" w:eastAsiaTheme="minorEastAsia" w:hAnsi="Times New Roman"/>
                <w:sz w:val="24"/>
              </w:rPr>
              <w:t>;</w:t>
            </w:r>
          </w:p>
          <w:p w:rsidR="00761CA5" w:rsidRPr="00EC4AC8" w:rsidRDefault="00761CA5" w:rsidP="00EC4AC8">
            <w:pPr>
              <w:spacing w:after="0" w:line="240" w:lineRule="auto"/>
              <w:jc w:val="both"/>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эффективно </w:t>
            </w:r>
            <w:r w:rsidR="00EC4AC8" w:rsidRPr="00EC4AC8">
              <w:rPr>
                <w:rFonts w:ascii="Times New Roman" w:eastAsiaTheme="minorEastAsia" w:hAnsi="Times New Roman"/>
                <w:sz w:val="24"/>
              </w:rPr>
              <w:t xml:space="preserve">сокращать </w:t>
            </w:r>
            <w:r w:rsidR="00EC4AC8" w:rsidRPr="00EC4AC8">
              <w:rPr>
                <w:rFonts w:ascii="Times New Roman" w:hAnsi="Times New Roman"/>
                <w:sz w:val="24"/>
              </w:rPr>
              <w:t>риски при трансграничном перемещении капитала в странах Востока</w:t>
            </w:r>
            <w:r w:rsidRPr="00EC4AC8">
              <w:rPr>
                <w:rFonts w:ascii="Times New Roman" w:eastAsiaTheme="minorEastAsia" w:hAnsi="Times New Roman"/>
                <w:sz w:val="24"/>
              </w:rPr>
              <w:t>.</w:t>
            </w:r>
          </w:p>
          <w:p w:rsidR="00761CA5" w:rsidRPr="00FD5A9F" w:rsidRDefault="00761CA5" w:rsidP="00761CA5">
            <w:pPr>
              <w:autoSpaceDE w:val="0"/>
              <w:autoSpaceDN w:val="0"/>
              <w:adjustRightInd w:val="0"/>
              <w:spacing w:after="0" w:line="240" w:lineRule="auto"/>
              <w:ind w:left="5"/>
              <w:jc w:val="both"/>
              <w:rPr>
                <w:rFonts w:ascii="Times New Roman" w:hAnsi="Times New Roman"/>
                <w:b/>
                <w:sz w:val="24"/>
                <w:szCs w:val="24"/>
              </w:rPr>
            </w:pPr>
          </w:p>
        </w:tc>
      </w:tr>
      <w:tr w:rsidR="00761CA5" w:rsidRPr="00FD5A9F" w:rsidTr="0057353A">
        <w:tc>
          <w:tcPr>
            <w:tcW w:w="1135" w:type="dxa"/>
          </w:tcPr>
          <w:p w:rsidR="00761CA5" w:rsidRDefault="00761CA5" w:rsidP="00761CA5">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w:t>
            </w:r>
            <w:r w:rsidR="00A61D7F">
              <w:rPr>
                <w:rFonts w:ascii="Times New Roman" w:hAnsi="Times New Roman"/>
                <w:sz w:val="24"/>
                <w:szCs w:val="24"/>
              </w:rPr>
              <w:t>П</w:t>
            </w:r>
            <w:r>
              <w:rPr>
                <w:rFonts w:ascii="Times New Roman" w:hAnsi="Times New Roman"/>
                <w:sz w:val="24"/>
                <w:szCs w:val="24"/>
              </w:rPr>
              <w:t>-3</w:t>
            </w:r>
          </w:p>
          <w:p w:rsidR="00761CA5" w:rsidRDefault="00761CA5" w:rsidP="00256B21">
            <w:pPr>
              <w:tabs>
                <w:tab w:val="left" w:pos="540"/>
              </w:tabs>
              <w:spacing w:after="0" w:line="240" w:lineRule="auto"/>
              <w:contextualSpacing/>
              <w:jc w:val="both"/>
              <w:rPr>
                <w:rFonts w:ascii="Times New Roman" w:hAnsi="Times New Roman"/>
                <w:sz w:val="24"/>
                <w:szCs w:val="24"/>
              </w:rPr>
            </w:pPr>
          </w:p>
        </w:tc>
        <w:tc>
          <w:tcPr>
            <w:tcW w:w="2693" w:type="dxa"/>
          </w:tcPr>
          <w:p w:rsidR="00761CA5" w:rsidRPr="00B037D3" w:rsidRDefault="00761CA5" w:rsidP="006D121D">
            <w:pPr>
              <w:tabs>
                <w:tab w:val="left" w:pos="540"/>
              </w:tabs>
              <w:spacing w:after="0" w:line="240" w:lineRule="auto"/>
              <w:contextualSpacing/>
              <w:jc w:val="both"/>
              <w:rPr>
                <w:rFonts w:ascii="Times New Roman" w:hAnsi="Times New Roman"/>
                <w:sz w:val="24"/>
                <w:szCs w:val="24"/>
              </w:rPr>
            </w:pPr>
            <w:r w:rsidRPr="004441A5">
              <w:rPr>
                <w:rFonts w:ascii="Times New Roman" w:hAnsi="Times New Roman"/>
                <w:sz w:val="24"/>
                <w:szCs w:val="24"/>
              </w:rPr>
              <w:t xml:space="preserve">Способность </w:t>
            </w:r>
            <w:r w:rsidR="006D121D">
              <w:rPr>
                <w:rFonts w:ascii="Times New Roman" w:hAnsi="Times New Roman"/>
                <w:sz w:val="24"/>
                <w:szCs w:val="24"/>
              </w:rPr>
              <w:t xml:space="preserve">дать комплексную оценку социально-экономическим явлениям и процессам, происходящих на современном этапе развития стран Востока и на ее основе определять их конкурентоспособность на ключевых международных рынках товаров и услуг, </w:t>
            </w:r>
            <w:r w:rsidR="006D121D">
              <w:rPr>
                <w:rFonts w:ascii="Times New Roman" w:hAnsi="Times New Roman"/>
                <w:sz w:val="24"/>
                <w:szCs w:val="24"/>
              </w:rPr>
              <w:lastRenderedPageBreak/>
              <w:t>использовать данный опыт при определении приоритетов развития российского бизнеса в регионах и странах Востока</w:t>
            </w:r>
          </w:p>
        </w:tc>
        <w:tc>
          <w:tcPr>
            <w:tcW w:w="2410" w:type="dxa"/>
          </w:tcPr>
          <w:p w:rsidR="00761CA5" w:rsidRPr="005D72F3" w:rsidRDefault="00761CA5" w:rsidP="00761CA5">
            <w:pPr>
              <w:spacing w:after="0" w:line="240" w:lineRule="auto"/>
              <w:rPr>
                <w:rFonts w:ascii="Times New Roman" w:hAnsi="Times New Roman"/>
                <w:sz w:val="24"/>
                <w:szCs w:val="24"/>
              </w:rPr>
            </w:pPr>
            <w:r w:rsidRPr="005D72F3">
              <w:rPr>
                <w:rFonts w:ascii="Times New Roman" w:hAnsi="Times New Roman"/>
                <w:sz w:val="24"/>
                <w:szCs w:val="24"/>
              </w:rPr>
              <w:lastRenderedPageBreak/>
              <w:t xml:space="preserve">1. </w:t>
            </w:r>
            <w:r w:rsidR="006D121D">
              <w:rPr>
                <w:rFonts w:ascii="Times New Roman" w:hAnsi="Times New Roman"/>
                <w:sz w:val="24"/>
                <w:szCs w:val="24"/>
              </w:rPr>
              <w:t xml:space="preserve">Обосновывает </w:t>
            </w:r>
            <w:r w:rsidRPr="005D72F3">
              <w:rPr>
                <w:rFonts w:ascii="Times New Roman" w:hAnsi="Times New Roman"/>
                <w:sz w:val="24"/>
                <w:szCs w:val="24"/>
              </w:rPr>
              <w:t>управленчески</w:t>
            </w:r>
            <w:r w:rsidR="006D121D">
              <w:rPr>
                <w:rFonts w:ascii="Times New Roman" w:hAnsi="Times New Roman"/>
                <w:sz w:val="24"/>
                <w:szCs w:val="24"/>
              </w:rPr>
              <w:t>е</w:t>
            </w:r>
            <w:r w:rsidRPr="005D72F3">
              <w:rPr>
                <w:rFonts w:ascii="Times New Roman" w:hAnsi="Times New Roman"/>
                <w:sz w:val="24"/>
                <w:szCs w:val="24"/>
              </w:rPr>
              <w:t xml:space="preserve"> решени</w:t>
            </w:r>
            <w:r w:rsidR="006D121D">
              <w:rPr>
                <w:rFonts w:ascii="Times New Roman" w:hAnsi="Times New Roman"/>
                <w:sz w:val="24"/>
                <w:szCs w:val="24"/>
              </w:rPr>
              <w:t>я при проведении международных торговых операций</w:t>
            </w:r>
          </w:p>
          <w:p w:rsidR="00761CA5" w:rsidRDefault="00761CA5" w:rsidP="006D121D">
            <w:pPr>
              <w:spacing w:after="0" w:line="240" w:lineRule="auto"/>
              <w:rPr>
                <w:rFonts w:ascii="Times New Roman" w:hAnsi="Times New Roman"/>
                <w:sz w:val="24"/>
                <w:szCs w:val="24"/>
              </w:rPr>
            </w:pPr>
            <w:r w:rsidRPr="005D72F3">
              <w:rPr>
                <w:rFonts w:ascii="Times New Roman" w:hAnsi="Times New Roman"/>
                <w:sz w:val="24"/>
                <w:szCs w:val="24"/>
              </w:rPr>
              <w:t xml:space="preserve">2. </w:t>
            </w:r>
            <w:r w:rsidR="006D121D">
              <w:rPr>
                <w:rFonts w:ascii="Times New Roman" w:hAnsi="Times New Roman"/>
                <w:sz w:val="24"/>
                <w:szCs w:val="24"/>
              </w:rPr>
              <w:t>Использует методический инструментарий оценки эффективности внешнеэкономических связей России со странами Востока</w:t>
            </w:r>
          </w:p>
        </w:tc>
        <w:tc>
          <w:tcPr>
            <w:tcW w:w="3118" w:type="dxa"/>
          </w:tcPr>
          <w:p w:rsidR="00761CA5" w:rsidRDefault="00761CA5" w:rsidP="006D121D">
            <w:pPr>
              <w:pStyle w:val="ac"/>
              <w:shd w:val="clear" w:color="auto" w:fill="FFFFFF"/>
              <w:spacing w:before="0" w:beforeAutospacing="0" w:after="0" w:afterAutospacing="0"/>
              <w:jc w:val="both"/>
            </w:pPr>
            <w:r>
              <w:rPr>
                <w:color w:val="000000"/>
              </w:rPr>
              <w:t xml:space="preserve">1. </w:t>
            </w:r>
            <w:r w:rsidRPr="00AF7699">
              <w:rPr>
                <w:b/>
                <w:color w:val="000000"/>
              </w:rPr>
              <w:t>Знать</w:t>
            </w:r>
            <w:r>
              <w:rPr>
                <w:color w:val="000000"/>
              </w:rPr>
              <w:t xml:space="preserve">: </w:t>
            </w:r>
            <w:r w:rsidR="006D121D">
              <w:t>методы управления трансграничным движением капитала в странах Востока</w:t>
            </w:r>
          </w:p>
          <w:p w:rsidR="00761CA5" w:rsidRDefault="00761CA5" w:rsidP="006D121D">
            <w:pPr>
              <w:pStyle w:val="ac"/>
              <w:shd w:val="clear" w:color="auto" w:fill="FFFFFF"/>
              <w:spacing w:before="0" w:beforeAutospacing="0" w:after="0" w:afterAutospacing="0"/>
              <w:ind w:left="6" w:firstLine="45"/>
              <w:jc w:val="both"/>
            </w:pPr>
            <w:r w:rsidRPr="00AF7699">
              <w:rPr>
                <w:b/>
              </w:rPr>
              <w:t>Уметь</w:t>
            </w:r>
            <w:r>
              <w:t xml:space="preserve">: </w:t>
            </w:r>
            <w:r w:rsidR="006D121D">
              <w:t>управлять трансграничным движением капитала на основе интеграции знаний по экономике и финансов в странах Востока</w:t>
            </w:r>
          </w:p>
          <w:p w:rsidR="00AF7699" w:rsidRDefault="00AF7699" w:rsidP="00AF7699">
            <w:pPr>
              <w:pStyle w:val="ac"/>
              <w:shd w:val="clear" w:color="auto" w:fill="FFFFFF"/>
              <w:spacing w:before="0" w:beforeAutospacing="0" w:after="0" w:afterAutospacing="0"/>
              <w:ind w:left="6" w:firstLine="45"/>
              <w:jc w:val="both"/>
            </w:pPr>
            <w:r>
              <w:rPr>
                <w:color w:val="000000"/>
              </w:rPr>
              <w:t xml:space="preserve">2. </w:t>
            </w:r>
            <w:r w:rsidRPr="00AF7699">
              <w:rPr>
                <w:b/>
                <w:color w:val="000000"/>
              </w:rPr>
              <w:t>Знает:</w:t>
            </w:r>
            <w:r>
              <w:rPr>
                <w:color w:val="000000"/>
              </w:rPr>
              <w:t xml:space="preserve"> </w:t>
            </w:r>
            <w:r w:rsidR="0057353A">
              <w:t xml:space="preserve">методический инструментарий оценки </w:t>
            </w:r>
            <w:r w:rsidR="0057353A">
              <w:lastRenderedPageBreak/>
              <w:t>эффективности движения капитала в странах Востока</w:t>
            </w:r>
          </w:p>
          <w:p w:rsidR="00AF7699" w:rsidRPr="00F656FA" w:rsidRDefault="00AF7699" w:rsidP="0057353A">
            <w:pPr>
              <w:pStyle w:val="ac"/>
              <w:shd w:val="clear" w:color="auto" w:fill="FFFFFF"/>
              <w:spacing w:before="0" w:beforeAutospacing="0" w:after="0" w:afterAutospacing="0"/>
              <w:ind w:left="6" w:firstLine="45"/>
              <w:jc w:val="both"/>
              <w:rPr>
                <w:color w:val="000000"/>
              </w:rPr>
            </w:pPr>
            <w:r w:rsidRPr="00AF7699">
              <w:rPr>
                <w:b/>
                <w:color w:val="000000"/>
              </w:rPr>
              <w:t>Умеет</w:t>
            </w:r>
            <w:r>
              <w:rPr>
                <w:color w:val="000000"/>
              </w:rPr>
              <w:t xml:space="preserve">: </w:t>
            </w:r>
            <w:r w:rsidR="0057353A">
              <w:rPr>
                <w:color w:val="000000"/>
              </w:rPr>
              <w:t xml:space="preserve">оценивать эффективность трансграничного движения капитала </w:t>
            </w:r>
          </w:p>
        </w:tc>
      </w:tr>
    </w:tbl>
    <w:p w:rsidR="00C94061" w:rsidRDefault="00C94061" w:rsidP="00256B21">
      <w:pPr>
        <w:pStyle w:val="1"/>
        <w:rPr>
          <w:rFonts w:ascii="Times New Roman" w:hAnsi="Times New Roman"/>
          <w:sz w:val="28"/>
        </w:rPr>
      </w:pPr>
    </w:p>
    <w:p w:rsidR="00256B21" w:rsidRPr="007D094B" w:rsidRDefault="00256B21" w:rsidP="0057353A">
      <w:pPr>
        <w:pStyle w:val="1"/>
        <w:ind w:firstLine="709"/>
        <w:rPr>
          <w:rFonts w:ascii="Times New Roman" w:hAnsi="Times New Roman"/>
          <w:sz w:val="28"/>
        </w:rPr>
      </w:pPr>
      <w:bookmarkStart w:id="3" w:name="_Toc146296709"/>
      <w:r w:rsidRPr="007D094B">
        <w:rPr>
          <w:rFonts w:ascii="Times New Roman" w:hAnsi="Times New Roman"/>
          <w:sz w:val="28"/>
        </w:rPr>
        <w:t>3. Место дисциплины в структуре образовательной программы</w:t>
      </w:r>
      <w:bookmarkEnd w:id="3"/>
    </w:p>
    <w:p w:rsidR="00256B21" w:rsidRPr="0057353A" w:rsidRDefault="00256B21" w:rsidP="0057353A">
      <w:pPr>
        <w:jc w:val="both"/>
        <w:rPr>
          <w:rFonts w:ascii="Times New Roman" w:hAnsi="Times New Roman"/>
          <w:sz w:val="28"/>
        </w:rPr>
      </w:pPr>
      <w:r w:rsidRPr="0057353A">
        <w:rPr>
          <w:rFonts w:ascii="Times New Roman" w:hAnsi="Times New Roman"/>
          <w:sz w:val="28"/>
        </w:rPr>
        <w:t>Дисциплина «</w:t>
      </w:r>
      <w:r w:rsidR="0057353A" w:rsidRPr="0057353A">
        <w:rPr>
          <w:rFonts w:ascii="Times New Roman" w:hAnsi="Times New Roman"/>
          <w:color w:val="000000"/>
          <w:sz w:val="28"/>
        </w:rPr>
        <w:t>Страны Востока на мировом рынке капитала</w:t>
      </w:r>
      <w:r w:rsidRPr="0057353A">
        <w:rPr>
          <w:rFonts w:ascii="Times New Roman" w:hAnsi="Times New Roman"/>
          <w:sz w:val="28"/>
        </w:rPr>
        <w:t xml:space="preserve">» </w:t>
      </w:r>
      <w:r w:rsidR="00C94061" w:rsidRPr="0057353A">
        <w:rPr>
          <w:rFonts w:ascii="Times New Roman" w:hAnsi="Times New Roman"/>
          <w:bCs/>
          <w:sz w:val="28"/>
        </w:rPr>
        <w:t xml:space="preserve">является дисциплиной по выбору, </w:t>
      </w:r>
      <w:r w:rsidR="009A36EF">
        <w:rPr>
          <w:rFonts w:ascii="Times New Roman" w:hAnsi="Times New Roman"/>
          <w:bCs/>
          <w:sz w:val="28"/>
        </w:rPr>
        <w:t xml:space="preserve">цикла профиля (элективного) ОП </w:t>
      </w:r>
      <w:r w:rsidR="009A36EF" w:rsidRPr="0057353A">
        <w:rPr>
          <w:rFonts w:ascii="Times New Roman" w:hAnsi="Times New Roman"/>
          <w:bCs/>
          <w:sz w:val="28"/>
        </w:rPr>
        <w:t>«</w:t>
      </w:r>
      <w:r w:rsidR="009A36EF" w:rsidRPr="00CD3364">
        <w:rPr>
          <w:rFonts w:ascii="Times New Roman" w:hAnsi="Times New Roman"/>
          <w:color w:val="000000"/>
          <w:sz w:val="28"/>
          <w:szCs w:val="28"/>
        </w:rPr>
        <w:t>Экономика и бизнес стран Востока (с углубленным изучением иностранного языка)</w:t>
      </w:r>
      <w:r w:rsidR="009A36EF" w:rsidRPr="0057353A">
        <w:rPr>
          <w:rFonts w:ascii="Times New Roman" w:hAnsi="Times New Roman"/>
          <w:bCs/>
          <w:sz w:val="28"/>
        </w:rPr>
        <w:t>»</w:t>
      </w:r>
      <w:r w:rsidR="009A36EF">
        <w:rPr>
          <w:rFonts w:ascii="Times New Roman" w:hAnsi="Times New Roman"/>
          <w:bCs/>
          <w:sz w:val="28"/>
        </w:rPr>
        <w:t xml:space="preserve"> </w:t>
      </w:r>
      <w:r w:rsidR="0057353A">
        <w:rPr>
          <w:rFonts w:ascii="Times New Roman" w:hAnsi="Times New Roman"/>
          <w:bCs/>
          <w:sz w:val="28"/>
        </w:rPr>
        <w:t>профил</w:t>
      </w:r>
      <w:r w:rsidR="009A36EF">
        <w:rPr>
          <w:rFonts w:ascii="Times New Roman" w:hAnsi="Times New Roman"/>
          <w:bCs/>
          <w:sz w:val="28"/>
        </w:rPr>
        <w:t>ь</w:t>
      </w:r>
      <w:r w:rsidR="00B12944" w:rsidRPr="0057353A">
        <w:rPr>
          <w:rFonts w:ascii="Times New Roman" w:hAnsi="Times New Roman"/>
          <w:bCs/>
          <w:sz w:val="28"/>
        </w:rPr>
        <w:t xml:space="preserve"> </w:t>
      </w:r>
      <w:r w:rsidRPr="0057353A">
        <w:rPr>
          <w:rFonts w:ascii="Times New Roman" w:hAnsi="Times New Roman"/>
          <w:bCs/>
          <w:sz w:val="28"/>
        </w:rPr>
        <w:t>«</w:t>
      </w:r>
      <w:r w:rsidR="0057353A" w:rsidRPr="00CD3364">
        <w:rPr>
          <w:rFonts w:ascii="Times New Roman" w:hAnsi="Times New Roman"/>
          <w:color w:val="000000"/>
          <w:sz w:val="28"/>
          <w:szCs w:val="28"/>
        </w:rPr>
        <w:t>Экономика и бизнес стран Востока (с углубленным изучением иностранного языка)</w:t>
      </w:r>
      <w:r w:rsidRPr="0057353A">
        <w:rPr>
          <w:rFonts w:ascii="Times New Roman" w:hAnsi="Times New Roman"/>
          <w:bCs/>
          <w:sz w:val="28"/>
        </w:rPr>
        <w:t>», направлени</w:t>
      </w:r>
      <w:r w:rsidR="005D2F09" w:rsidRPr="0057353A">
        <w:rPr>
          <w:rFonts w:ascii="Times New Roman" w:hAnsi="Times New Roman"/>
          <w:bCs/>
          <w:sz w:val="28"/>
        </w:rPr>
        <w:t>е подготовки</w:t>
      </w:r>
      <w:r w:rsidRPr="0057353A">
        <w:rPr>
          <w:rFonts w:ascii="Times New Roman" w:hAnsi="Times New Roman"/>
          <w:bCs/>
          <w:sz w:val="28"/>
        </w:rPr>
        <w:t xml:space="preserve"> 38.03.01 «Экономика».</w:t>
      </w:r>
    </w:p>
    <w:p w:rsidR="00256B21" w:rsidRDefault="00256B21" w:rsidP="00256B21">
      <w:pPr>
        <w:pStyle w:val="1"/>
        <w:ind w:firstLine="709"/>
        <w:jc w:val="both"/>
        <w:rPr>
          <w:rFonts w:ascii="Times New Roman" w:hAnsi="Times New Roman"/>
          <w:sz w:val="28"/>
        </w:rPr>
      </w:pPr>
      <w:bookmarkStart w:id="4" w:name="_Toc146296710"/>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7D094B">
        <w:rPr>
          <w:rFonts w:ascii="Times New Roman" w:hAnsi="Times New Roman"/>
          <w:sz w:val="28"/>
        </w:rPr>
        <w:t xml:space="preserve"> </w:t>
      </w:r>
    </w:p>
    <w:p w:rsidR="005D2F09" w:rsidRDefault="00256B21" w:rsidP="00256B21">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w:t>
      </w:r>
      <w:proofErr w:type="spellStart"/>
      <w:r w:rsidRPr="008B32CF">
        <w:rPr>
          <w:rFonts w:ascii="Times New Roman" w:hAnsi="Times New Roman"/>
          <w:iCs/>
          <w:sz w:val="28"/>
          <w:szCs w:val="28"/>
        </w:rPr>
        <w:t>з.е</w:t>
      </w:r>
      <w:proofErr w:type="spellEnd"/>
      <w:r w:rsidRPr="008B32CF">
        <w:rPr>
          <w:rFonts w:ascii="Times New Roman" w:hAnsi="Times New Roman"/>
          <w:iCs/>
          <w:sz w:val="28"/>
          <w:szCs w:val="28"/>
        </w:rPr>
        <w:t>.</w:t>
      </w:r>
    </w:p>
    <w:p w:rsidR="00256B21" w:rsidRDefault="00256B21" w:rsidP="00256B21">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p>
    <w:p w:rsidR="00B12944" w:rsidRDefault="00B12944" w:rsidP="00256B21">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126"/>
        <w:gridCol w:w="2410"/>
      </w:tblGrid>
      <w:tr w:rsidR="00256B21" w:rsidRPr="008B32CF" w:rsidTr="00513224">
        <w:trPr>
          <w:trHeight w:val="428"/>
        </w:trPr>
        <w:tc>
          <w:tcPr>
            <w:tcW w:w="4928" w:type="dxa"/>
          </w:tcPr>
          <w:p w:rsidR="00256B21" w:rsidRPr="008B32CF" w:rsidRDefault="00256B21" w:rsidP="00256B21">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126" w:type="dxa"/>
          </w:tcPr>
          <w:p w:rsidR="00256B21" w:rsidRPr="008B32CF" w:rsidRDefault="00256B21" w:rsidP="00256B21">
            <w:pPr>
              <w:autoSpaceDE w:val="0"/>
              <w:autoSpaceDN w:val="0"/>
              <w:adjustRightInd w:val="0"/>
              <w:spacing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410" w:type="dxa"/>
          </w:tcPr>
          <w:p w:rsidR="00256B21" w:rsidRPr="008B32CF" w:rsidRDefault="0057353A" w:rsidP="00256B21">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7 семестр</w:t>
            </w:r>
          </w:p>
        </w:tc>
      </w:tr>
      <w:tr w:rsidR="00256B21" w:rsidRPr="008B32CF" w:rsidTr="00513224">
        <w:trPr>
          <w:trHeight w:val="347"/>
        </w:trPr>
        <w:tc>
          <w:tcPr>
            <w:tcW w:w="4928" w:type="dxa"/>
          </w:tcPr>
          <w:p w:rsidR="00256B21" w:rsidRPr="008B32CF" w:rsidRDefault="00256B21"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126" w:type="dxa"/>
          </w:tcPr>
          <w:p w:rsidR="00256B21" w:rsidRPr="008B32CF" w:rsidRDefault="00256B21" w:rsidP="00256B21">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 xml:space="preserve">3 </w:t>
            </w:r>
            <w:proofErr w:type="spellStart"/>
            <w:r w:rsidRPr="008B32CF">
              <w:rPr>
                <w:rFonts w:ascii="Times New Roman" w:hAnsi="Times New Roman"/>
                <w:b/>
                <w:bCs/>
                <w:sz w:val="24"/>
                <w:szCs w:val="24"/>
              </w:rPr>
              <w:t>з.е</w:t>
            </w:r>
            <w:proofErr w:type="spellEnd"/>
            <w:r w:rsidRPr="008B32CF">
              <w:rPr>
                <w:rFonts w:ascii="Times New Roman" w:hAnsi="Times New Roman"/>
                <w:b/>
                <w:bCs/>
                <w:sz w:val="24"/>
                <w:szCs w:val="24"/>
              </w:rPr>
              <w:t xml:space="preserve">; </w:t>
            </w:r>
            <w:r w:rsidRPr="0011185A">
              <w:rPr>
                <w:rFonts w:ascii="Times New Roman" w:hAnsi="Times New Roman"/>
                <w:b/>
                <w:i/>
                <w:iCs/>
                <w:sz w:val="24"/>
                <w:szCs w:val="24"/>
              </w:rPr>
              <w:t xml:space="preserve">108 </w:t>
            </w:r>
            <w:r w:rsidRPr="008B32CF">
              <w:rPr>
                <w:rFonts w:ascii="Times New Roman" w:hAnsi="Times New Roman"/>
                <w:b/>
                <w:bCs/>
                <w:sz w:val="24"/>
                <w:szCs w:val="24"/>
              </w:rPr>
              <w:t>часов</w:t>
            </w:r>
          </w:p>
        </w:tc>
        <w:tc>
          <w:tcPr>
            <w:tcW w:w="2410" w:type="dxa"/>
          </w:tcPr>
          <w:p w:rsidR="00256B21" w:rsidRPr="008B32CF" w:rsidRDefault="00256B21" w:rsidP="00256B21">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108</w:t>
            </w:r>
          </w:p>
        </w:tc>
      </w:tr>
      <w:tr w:rsidR="0057353A" w:rsidRPr="008B32CF" w:rsidTr="00513224">
        <w:tc>
          <w:tcPr>
            <w:tcW w:w="4928" w:type="dxa"/>
          </w:tcPr>
          <w:p w:rsidR="0057353A" w:rsidRPr="008B32CF" w:rsidRDefault="0057353A" w:rsidP="00256B21">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Контактная работа-</w:t>
            </w:r>
            <w:r w:rsidRPr="008B32CF">
              <w:rPr>
                <w:rFonts w:ascii="Times New Roman" w:hAnsi="Times New Roman"/>
                <w:b/>
                <w:bCs/>
                <w:i/>
                <w:iCs/>
                <w:sz w:val="24"/>
                <w:szCs w:val="24"/>
              </w:rPr>
              <w:t>Аудиторные занятия</w:t>
            </w:r>
          </w:p>
        </w:tc>
        <w:tc>
          <w:tcPr>
            <w:tcW w:w="2126" w:type="dxa"/>
          </w:tcPr>
          <w:p w:rsidR="0057353A" w:rsidRPr="008B32CF" w:rsidRDefault="0057353A" w:rsidP="00761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2410" w:type="dxa"/>
          </w:tcPr>
          <w:p w:rsidR="0057353A" w:rsidRPr="008B32CF" w:rsidRDefault="0057353A" w:rsidP="008A793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r>
      <w:tr w:rsidR="0057353A" w:rsidRPr="008B32CF" w:rsidTr="00513224">
        <w:tc>
          <w:tcPr>
            <w:tcW w:w="4928" w:type="dxa"/>
          </w:tcPr>
          <w:p w:rsidR="0057353A" w:rsidRPr="008B32CF" w:rsidRDefault="0057353A"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126" w:type="dxa"/>
          </w:tcPr>
          <w:p w:rsidR="0057353A" w:rsidRPr="008B32CF" w:rsidRDefault="0057353A"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410" w:type="dxa"/>
          </w:tcPr>
          <w:p w:rsidR="0057353A" w:rsidRPr="008B32CF" w:rsidRDefault="0057353A" w:rsidP="008A793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57353A" w:rsidRPr="008B32CF" w:rsidTr="00513224">
        <w:tc>
          <w:tcPr>
            <w:tcW w:w="4928" w:type="dxa"/>
          </w:tcPr>
          <w:p w:rsidR="0057353A" w:rsidRPr="008B32CF" w:rsidRDefault="0057353A" w:rsidP="00251517">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w:t>
            </w:r>
            <w:r>
              <w:rPr>
                <w:rFonts w:ascii="Times New Roman" w:hAnsi="Times New Roman"/>
                <w:sz w:val="24"/>
                <w:szCs w:val="24"/>
              </w:rPr>
              <w:t xml:space="preserve"> и практические занятия</w:t>
            </w:r>
            <w:r w:rsidRPr="008B32CF">
              <w:rPr>
                <w:rFonts w:ascii="Times New Roman" w:hAnsi="Times New Roman"/>
                <w:sz w:val="24"/>
                <w:szCs w:val="24"/>
              </w:rPr>
              <w:t xml:space="preserve"> </w:t>
            </w:r>
          </w:p>
        </w:tc>
        <w:tc>
          <w:tcPr>
            <w:tcW w:w="2126" w:type="dxa"/>
          </w:tcPr>
          <w:p w:rsidR="0057353A" w:rsidRPr="008B32CF" w:rsidRDefault="0057353A" w:rsidP="00761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410" w:type="dxa"/>
          </w:tcPr>
          <w:p w:rsidR="0057353A" w:rsidRPr="008B32CF" w:rsidRDefault="0057353A" w:rsidP="008A793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57353A" w:rsidRPr="008B32CF" w:rsidTr="00513224">
        <w:tc>
          <w:tcPr>
            <w:tcW w:w="4928" w:type="dxa"/>
          </w:tcPr>
          <w:p w:rsidR="0057353A" w:rsidRPr="008B32CF" w:rsidRDefault="0057353A"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126" w:type="dxa"/>
          </w:tcPr>
          <w:p w:rsidR="0057353A" w:rsidRPr="008B32CF" w:rsidRDefault="0057353A"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2410" w:type="dxa"/>
          </w:tcPr>
          <w:p w:rsidR="0057353A" w:rsidRPr="008B32CF" w:rsidRDefault="0057353A" w:rsidP="008A793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r>
      <w:tr w:rsidR="00B12944" w:rsidRPr="008B32CF" w:rsidTr="00513224">
        <w:trPr>
          <w:trHeight w:val="183"/>
        </w:trPr>
        <w:tc>
          <w:tcPr>
            <w:tcW w:w="4928" w:type="dxa"/>
          </w:tcPr>
          <w:p w:rsidR="00B12944" w:rsidRPr="008B32CF" w:rsidRDefault="00B12944" w:rsidP="00B12944">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126" w:type="dxa"/>
          </w:tcPr>
          <w:p w:rsidR="00B12944" w:rsidRPr="008B32CF" w:rsidRDefault="00B12944" w:rsidP="00B1294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rsidR="00B12944" w:rsidRPr="008B32CF" w:rsidRDefault="00B12944" w:rsidP="00B1294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B12944" w:rsidRPr="008B32CF" w:rsidTr="00513224">
        <w:trPr>
          <w:trHeight w:val="247"/>
        </w:trPr>
        <w:tc>
          <w:tcPr>
            <w:tcW w:w="4928" w:type="dxa"/>
          </w:tcPr>
          <w:p w:rsidR="00B12944" w:rsidRPr="008B32CF" w:rsidRDefault="00B12944" w:rsidP="00B12944">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126" w:type="dxa"/>
          </w:tcPr>
          <w:p w:rsidR="00B12944" w:rsidRPr="008B32CF" w:rsidRDefault="00B12944" w:rsidP="00B1294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410" w:type="dxa"/>
          </w:tcPr>
          <w:p w:rsidR="00B12944" w:rsidRPr="008B32CF" w:rsidRDefault="00B12944" w:rsidP="00B1294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256B21" w:rsidRDefault="00256B21" w:rsidP="00256B21">
      <w:pPr>
        <w:rPr>
          <w:rFonts w:ascii="Times New Roman" w:hAnsi="Times New Roman"/>
        </w:rPr>
      </w:pPr>
    </w:p>
    <w:p w:rsidR="00256B21" w:rsidRDefault="00256B21" w:rsidP="00513224">
      <w:pPr>
        <w:pStyle w:val="1"/>
        <w:spacing w:before="0" w:after="0" w:line="240" w:lineRule="auto"/>
        <w:ind w:firstLine="709"/>
        <w:jc w:val="both"/>
        <w:rPr>
          <w:rFonts w:ascii="Times New Roman" w:hAnsi="Times New Roman"/>
          <w:sz w:val="28"/>
        </w:rPr>
      </w:pPr>
      <w:bookmarkStart w:id="5" w:name="_Toc146296711"/>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513224" w:rsidRPr="00513224" w:rsidRDefault="00513224" w:rsidP="00513224"/>
    <w:p w:rsidR="00256B21" w:rsidRPr="007D094B" w:rsidRDefault="00256B21" w:rsidP="00256B21">
      <w:pPr>
        <w:pStyle w:val="1"/>
        <w:spacing w:before="0" w:after="0" w:line="360" w:lineRule="auto"/>
        <w:ind w:firstLine="709"/>
        <w:rPr>
          <w:rFonts w:ascii="Times New Roman" w:hAnsi="Times New Roman"/>
          <w:sz w:val="28"/>
        </w:rPr>
      </w:pPr>
      <w:bookmarkStart w:id="6" w:name="_Toc146296712"/>
      <w:r w:rsidRPr="007D094B">
        <w:rPr>
          <w:rFonts w:ascii="Times New Roman" w:hAnsi="Times New Roman"/>
          <w:sz w:val="28"/>
        </w:rPr>
        <w:t>5.1. Содержание дисциплины</w:t>
      </w:r>
      <w:bookmarkEnd w:id="6"/>
    </w:p>
    <w:p w:rsidR="0057353A" w:rsidRPr="0057353A" w:rsidRDefault="0057353A" w:rsidP="0057353A">
      <w:pPr>
        <w:spacing w:after="0" w:line="240" w:lineRule="auto"/>
        <w:ind w:firstLine="709"/>
        <w:jc w:val="both"/>
        <w:rPr>
          <w:rFonts w:ascii="Times New Roman" w:hAnsi="Times New Roman"/>
          <w:b/>
          <w:sz w:val="28"/>
          <w:szCs w:val="28"/>
        </w:rPr>
      </w:pPr>
      <w:bookmarkStart w:id="7" w:name="_Toc353299672"/>
      <w:r w:rsidRPr="0057353A">
        <w:rPr>
          <w:rFonts w:ascii="Times New Roman" w:hAnsi="Times New Roman"/>
          <w:b/>
          <w:sz w:val="28"/>
          <w:szCs w:val="28"/>
        </w:rPr>
        <w:t>Тема 1. Понятие международного движения капитала</w:t>
      </w:r>
      <w:bookmarkEnd w:id="7"/>
      <w:r w:rsidR="002F5A43">
        <w:rPr>
          <w:rFonts w:ascii="Times New Roman" w:hAnsi="Times New Roman"/>
          <w:b/>
          <w:sz w:val="28"/>
          <w:szCs w:val="28"/>
        </w:rPr>
        <w:t xml:space="preserve">. </w:t>
      </w:r>
      <w:r w:rsidR="002F5A43" w:rsidRPr="0057353A">
        <w:rPr>
          <w:rFonts w:ascii="Times New Roman" w:hAnsi="Times New Roman"/>
          <w:b/>
          <w:sz w:val="28"/>
          <w:szCs w:val="28"/>
        </w:rPr>
        <w:t>Факторы и причины вывоза иностранного капитала</w:t>
      </w:r>
    </w:p>
    <w:p w:rsidR="0057353A" w:rsidRPr="0057353A" w:rsidRDefault="0057353A" w:rsidP="0057353A">
      <w:pPr>
        <w:spacing w:after="0" w:line="240" w:lineRule="auto"/>
        <w:ind w:firstLine="709"/>
        <w:jc w:val="both"/>
        <w:rPr>
          <w:rFonts w:ascii="Times New Roman" w:hAnsi="Times New Roman"/>
          <w:bCs/>
          <w:sz w:val="28"/>
        </w:rPr>
      </w:pPr>
      <w:r w:rsidRPr="0057353A">
        <w:rPr>
          <w:rFonts w:ascii="Times New Roman" w:hAnsi="Times New Roman"/>
          <w:sz w:val="28"/>
          <w:szCs w:val="28"/>
        </w:rPr>
        <w:lastRenderedPageBreak/>
        <w:t>Влияние международного движения капитала на мировую экономику.</w:t>
      </w:r>
      <w:r>
        <w:rPr>
          <w:rFonts w:ascii="Times New Roman" w:hAnsi="Times New Roman"/>
          <w:sz w:val="28"/>
          <w:szCs w:val="28"/>
        </w:rPr>
        <w:t xml:space="preserve"> </w:t>
      </w:r>
      <w:r w:rsidRPr="0057353A">
        <w:rPr>
          <w:rFonts w:ascii="Times New Roman" w:hAnsi="Times New Roman"/>
          <w:sz w:val="28"/>
          <w:szCs w:val="28"/>
        </w:rPr>
        <w:t>Этапы развития международного движения капитала.</w:t>
      </w:r>
      <w:r>
        <w:rPr>
          <w:rFonts w:ascii="Times New Roman" w:hAnsi="Times New Roman"/>
          <w:sz w:val="28"/>
          <w:szCs w:val="28"/>
        </w:rPr>
        <w:t xml:space="preserve"> </w:t>
      </w:r>
      <w:r w:rsidRPr="0057353A">
        <w:rPr>
          <w:rFonts w:ascii="Times New Roman" w:hAnsi="Times New Roman"/>
          <w:sz w:val="28"/>
          <w:szCs w:val="28"/>
        </w:rPr>
        <w:t>Основные теории миграции капитала.</w:t>
      </w:r>
      <w:r>
        <w:rPr>
          <w:rFonts w:ascii="Times New Roman" w:hAnsi="Times New Roman"/>
          <w:sz w:val="28"/>
          <w:szCs w:val="28"/>
        </w:rPr>
        <w:t xml:space="preserve"> </w:t>
      </w:r>
      <w:r w:rsidRPr="0057353A">
        <w:rPr>
          <w:rStyle w:val="FontStyle72"/>
          <w:sz w:val="28"/>
          <w:szCs w:val="28"/>
        </w:rPr>
        <w:t xml:space="preserve">Региональная экономическая интеграция </w:t>
      </w:r>
      <w:r w:rsidRPr="0057353A">
        <w:rPr>
          <w:rStyle w:val="FontStyle69"/>
        </w:rPr>
        <w:t xml:space="preserve">и </w:t>
      </w:r>
      <w:r w:rsidRPr="0057353A">
        <w:rPr>
          <w:rStyle w:val="FontStyle72"/>
          <w:sz w:val="28"/>
          <w:szCs w:val="28"/>
        </w:rPr>
        <w:t>ее влияние на развитие процессов миграции капитала.</w:t>
      </w:r>
      <w:r>
        <w:rPr>
          <w:rStyle w:val="FontStyle72"/>
          <w:sz w:val="28"/>
          <w:szCs w:val="28"/>
        </w:rPr>
        <w:t xml:space="preserve"> </w:t>
      </w:r>
      <w:r w:rsidRPr="0057353A">
        <w:rPr>
          <w:rFonts w:ascii="Times New Roman" w:hAnsi="Times New Roman"/>
          <w:sz w:val="28"/>
          <w:szCs w:val="28"/>
        </w:rPr>
        <w:t>Классификация международных потоков капитала.</w:t>
      </w:r>
      <w:r>
        <w:rPr>
          <w:rFonts w:ascii="Times New Roman" w:hAnsi="Times New Roman"/>
          <w:sz w:val="28"/>
          <w:szCs w:val="28"/>
        </w:rPr>
        <w:t xml:space="preserve"> </w:t>
      </w:r>
      <w:r w:rsidRPr="0057353A">
        <w:rPr>
          <w:rFonts w:ascii="Times New Roman" w:hAnsi="Times New Roman"/>
          <w:sz w:val="28"/>
          <w:szCs w:val="28"/>
        </w:rPr>
        <w:t>Функциональное предназначение международного капитала</w:t>
      </w:r>
      <w:r w:rsidRPr="0057353A">
        <w:rPr>
          <w:rFonts w:ascii="Times New Roman" w:hAnsi="Times New Roman"/>
          <w:bCs/>
          <w:sz w:val="28"/>
          <w:szCs w:val="28"/>
        </w:rPr>
        <w:t xml:space="preserve">. </w:t>
      </w:r>
      <w:r w:rsidRPr="0057353A">
        <w:rPr>
          <w:rFonts w:ascii="Times New Roman" w:hAnsi="Times New Roman"/>
          <w:sz w:val="28"/>
          <w:szCs w:val="28"/>
        </w:rPr>
        <w:t>Целевое назначение ввозимого международного капитала.</w:t>
      </w:r>
      <w:r>
        <w:rPr>
          <w:rFonts w:ascii="Times New Roman" w:hAnsi="Times New Roman"/>
          <w:sz w:val="28"/>
          <w:szCs w:val="28"/>
        </w:rPr>
        <w:t xml:space="preserve"> </w:t>
      </w:r>
      <w:r w:rsidRPr="0057353A">
        <w:rPr>
          <w:rFonts w:ascii="Times New Roman" w:hAnsi="Times New Roman"/>
          <w:bCs/>
          <w:sz w:val="28"/>
          <w:szCs w:val="28"/>
        </w:rPr>
        <w:t>Россия на международном рынке капитала.</w:t>
      </w:r>
      <w:r>
        <w:rPr>
          <w:rFonts w:ascii="Times New Roman" w:hAnsi="Times New Roman"/>
          <w:bCs/>
          <w:sz w:val="28"/>
          <w:szCs w:val="28"/>
        </w:rPr>
        <w:t xml:space="preserve"> Россия как реципиент и донор на международном рынке капитала</w:t>
      </w:r>
      <w:r w:rsidR="002F5A43">
        <w:rPr>
          <w:rFonts w:ascii="Times New Roman" w:hAnsi="Times New Roman"/>
          <w:bCs/>
          <w:sz w:val="28"/>
          <w:szCs w:val="28"/>
        </w:rPr>
        <w:t xml:space="preserve">. </w:t>
      </w:r>
      <w:r w:rsidRPr="0057353A">
        <w:rPr>
          <w:rFonts w:ascii="Times New Roman" w:hAnsi="Times New Roman"/>
          <w:bCs/>
          <w:sz w:val="28"/>
        </w:rPr>
        <w:t>Факторы, способствующие миграции капитала.</w:t>
      </w:r>
      <w:r>
        <w:rPr>
          <w:rFonts w:ascii="Times New Roman" w:hAnsi="Times New Roman"/>
          <w:bCs/>
          <w:sz w:val="28"/>
        </w:rPr>
        <w:t xml:space="preserve"> </w:t>
      </w:r>
      <w:r w:rsidRPr="0057353A">
        <w:rPr>
          <w:rFonts w:ascii="Times New Roman" w:hAnsi="Times New Roman"/>
          <w:bCs/>
          <w:sz w:val="28"/>
        </w:rPr>
        <w:t>Факторы, препятствующие миграции капитала.</w:t>
      </w:r>
      <w:r>
        <w:rPr>
          <w:rFonts w:ascii="Times New Roman" w:hAnsi="Times New Roman"/>
          <w:bCs/>
          <w:sz w:val="28"/>
        </w:rPr>
        <w:t xml:space="preserve"> </w:t>
      </w:r>
      <w:r w:rsidRPr="0057353A">
        <w:rPr>
          <w:rFonts w:ascii="Times New Roman" w:hAnsi="Times New Roman"/>
          <w:bCs/>
          <w:sz w:val="28"/>
        </w:rPr>
        <w:t>Современные тенденции международного движения капитала.</w:t>
      </w:r>
      <w:r>
        <w:rPr>
          <w:rFonts w:ascii="Times New Roman" w:hAnsi="Times New Roman"/>
          <w:bCs/>
          <w:sz w:val="28"/>
        </w:rPr>
        <w:t xml:space="preserve"> </w:t>
      </w:r>
      <w:r w:rsidRPr="0057353A">
        <w:rPr>
          <w:rFonts w:ascii="Times New Roman" w:hAnsi="Times New Roman"/>
          <w:bCs/>
          <w:sz w:val="28"/>
        </w:rPr>
        <w:t>Нелегальный вывоз капитала: причины, пути преодоления.</w:t>
      </w:r>
      <w:r>
        <w:rPr>
          <w:rFonts w:ascii="Times New Roman" w:hAnsi="Times New Roman"/>
          <w:bCs/>
          <w:sz w:val="28"/>
        </w:rPr>
        <w:t xml:space="preserve"> </w:t>
      </w:r>
      <w:r w:rsidRPr="0057353A">
        <w:rPr>
          <w:rFonts w:ascii="Times New Roman" w:hAnsi="Times New Roman"/>
          <w:bCs/>
          <w:sz w:val="28"/>
        </w:rPr>
        <w:t>Отличительные черты «бегства» капитала.</w:t>
      </w:r>
    </w:p>
    <w:p w:rsidR="0057353A" w:rsidRPr="0057353A" w:rsidRDefault="0057353A" w:rsidP="0057353A">
      <w:pPr>
        <w:shd w:val="clear" w:color="auto" w:fill="FFFFFF"/>
        <w:spacing w:after="0" w:line="240" w:lineRule="auto"/>
        <w:ind w:firstLine="709"/>
        <w:jc w:val="center"/>
        <w:rPr>
          <w:rFonts w:ascii="Times New Roman" w:hAnsi="Times New Roman"/>
          <w:bCs/>
          <w:i/>
          <w:color w:val="000000"/>
          <w:sz w:val="28"/>
          <w:szCs w:val="28"/>
        </w:rPr>
      </w:pPr>
    </w:p>
    <w:p w:rsidR="0057353A" w:rsidRPr="0057353A" w:rsidRDefault="0057353A" w:rsidP="0057353A">
      <w:pPr>
        <w:spacing w:after="0" w:line="240" w:lineRule="auto"/>
        <w:ind w:right="-6" w:firstLine="709"/>
        <w:rPr>
          <w:rFonts w:ascii="Times New Roman" w:hAnsi="Times New Roman"/>
          <w:b/>
          <w:sz w:val="28"/>
          <w:szCs w:val="28"/>
        </w:rPr>
      </w:pPr>
      <w:r w:rsidRPr="0057353A">
        <w:rPr>
          <w:rFonts w:ascii="Times New Roman" w:hAnsi="Times New Roman"/>
          <w:b/>
          <w:bCs/>
          <w:sz w:val="28"/>
        </w:rPr>
        <w:t xml:space="preserve">Тема </w:t>
      </w:r>
      <w:r w:rsidR="002F5A43">
        <w:rPr>
          <w:rFonts w:ascii="Times New Roman" w:hAnsi="Times New Roman"/>
          <w:b/>
          <w:bCs/>
          <w:sz w:val="28"/>
        </w:rPr>
        <w:t>2</w:t>
      </w:r>
      <w:r w:rsidRPr="0057353A">
        <w:rPr>
          <w:rFonts w:ascii="Times New Roman" w:hAnsi="Times New Roman"/>
          <w:b/>
          <w:bCs/>
          <w:sz w:val="28"/>
        </w:rPr>
        <w:t xml:space="preserve">. </w:t>
      </w:r>
      <w:r w:rsidRPr="0057353A">
        <w:rPr>
          <w:rFonts w:ascii="Times New Roman" w:hAnsi="Times New Roman"/>
          <w:b/>
          <w:sz w:val="28"/>
          <w:szCs w:val="28"/>
        </w:rPr>
        <w:t>Тенденции движения</w:t>
      </w:r>
      <w:r w:rsidRPr="0057353A">
        <w:rPr>
          <w:rFonts w:ascii="Times New Roman" w:hAnsi="Times New Roman"/>
          <w:b/>
          <w:szCs w:val="28"/>
        </w:rPr>
        <w:t xml:space="preserve"> </w:t>
      </w:r>
      <w:r w:rsidRPr="0057353A">
        <w:rPr>
          <w:rFonts w:ascii="Times New Roman" w:hAnsi="Times New Roman"/>
          <w:b/>
          <w:sz w:val="28"/>
          <w:szCs w:val="28"/>
        </w:rPr>
        <w:t>прямых иностранных инвестиций</w:t>
      </w:r>
    </w:p>
    <w:p w:rsidR="0057353A" w:rsidRPr="0057353A" w:rsidRDefault="008A7930" w:rsidP="0057353A">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xml:space="preserve">Понятие и формы прямых иностранных инвестиций. </w:t>
      </w:r>
      <w:r w:rsidR="0057353A" w:rsidRPr="0057353A">
        <w:rPr>
          <w:rFonts w:ascii="Times New Roman" w:hAnsi="Times New Roman"/>
          <w:sz w:val="28"/>
          <w:szCs w:val="28"/>
        </w:rPr>
        <w:t>Цели привлечения прямых иностранных инвестиций. Мотивы инвесторов. Механизм привлечения прямых иностранных инвестиций в экономику страны.</w:t>
      </w:r>
      <w:r w:rsidR="0057353A">
        <w:rPr>
          <w:rFonts w:ascii="Times New Roman" w:hAnsi="Times New Roman"/>
          <w:sz w:val="28"/>
          <w:szCs w:val="28"/>
        </w:rPr>
        <w:t xml:space="preserve"> </w:t>
      </w:r>
      <w:r w:rsidR="0057353A" w:rsidRPr="0057353A">
        <w:rPr>
          <w:rFonts w:ascii="Times New Roman" w:hAnsi="Times New Roman"/>
          <w:sz w:val="28"/>
          <w:szCs w:val="28"/>
        </w:rPr>
        <w:t>Преимущества и недостатки прямых иностранных инвестиций.</w:t>
      </w:r>
      <w:r w:rsidR="0057353A">
        <w:rPr>
          <w:rFonts w:ascii="Times New Roman" w:hAnsi="Times New Roman"/>
          <w:sz w:val="28"/>
          <w:szCs w:val="28"/>
        </w:rPr>
        <w:t xml:space="preserve"> </w:t>
      </w:r>
      <w:r w:rsidR="0057353A" w:rsidRPr="0057353A">
        <w:rPr>
          <w:rFonts w:ascii="Times New Roman" w:hAnsi="Times New Roman"/>
          <w:sz w:val="28"/>
          <w:szCs w:val="28"/>
        </w:rPr>
        <w:t>Направления движения прямых иностранных инвестиций.</w:t>
      </w:r>
      <w:r w:rsidR="0057353A">
        <w:rPr>
          <w:rFonts w:ascii="Times New Roman" w:hAnsi="Times New Roman"/>
          <w:sz w:val="28"/>
          <w:szCs w:val="28"/>
        </w:rPr>
        <w:t xml:space="preserve"> </w:t>
      </w:r>
      <w:r w:rsidR="0057353A" w:rsidRPr="0057353A">
        <w:rPr>
          <w:rFonts w:ascii="Times New Roman" w:hAnsi="Times New Roman"/>
          <w:sz w:val="28"/>
          <w:szCs w:val="28"/>
        </w:rPr>
        <w:t>Тенденции движения прямых инвестиций в развитых странах Европы</w:t>
      </w:r>
      <w:r w:rsidR="00813C93">
        <w:rPr>
          <w:rFonts w:ascii="Times New Roman" w:hAnsi="Times New Roman"/>
          <w:sz w:val="28"/>
          <w:szCs w:val="28"/>
        </w:rPr>
        <w:t xml:space="preserve">, </w:t>
      </w:r>
      <w:r w:rsidR="00813C93" w:rsidRPr="0057353A">
        <w:rPr>
          <w:rFonts w:ascii="Times New Roman" w:hAnsi="Times New Roman"/>
          <w:sz w:val="28"/>
          <w:szCs w:val="28"/>
        </w:rPr>
        <w:t>Северной Америки</w:t>
      </w:r>
      <w:r w:rsidR="00813C93">
        <w:rPr>
          <w:rFonts w:ascii="Times New Roman" w:hAnsi="Times New Roman"/>
          <w:sz w:val="28"/>
          <w:szCs w:val="28"/>
        </w:rPr>
        <w:t xml:space="preserve"> и </w:t>
      </w:r>
      <w:r w:rsidR="00813C93" w:rsidRPr="0057353A">
        <w:rPr>
          <w:rFonts w:ascii="Times New Roman" w:hAnsi="Times New Roman"/>
          <w:sz w:val="28"/>
          <w:szCs w:val="28"/>
        </w:rPr>
        <w:t>Азии.</w:t>
      </w:r>
      <w:r w:rsidR="0057353A" w:rsidRPr="0057353A">
        <w:rPr>
          <w:rFonts w:ascii="Times New Roman" w:hAnsi="Times New Roman"/>
          <w:sz w:val="28"/>
          <w:szCs w:val="28"/>
        </w:rPr>
        <w:t xml:space="preserve"> Тенденции движения прямых инвестиций в развивающихся странах </w:t>
      </w:r>
      <w:r w:rsidR="00944BEB">
        <w:rPr>
          <w:rFonts w:ascii="Times New Roman" w:hAnsi="Times New Roman"/>
          <w:sz w:val="28"/>
          <w:szCs w:val="28"/>
        </w:rPr>
        <w:t xml:space="preserve">и в </w:t>
      </w:r>
      <w:r w:rsidR="00944BEB" w:rsidRPr="0057353A">
        <w:rPr>
          <w:rFonts w:ascii="Times New Roman" w:hAnsi="Times New Roman"/>
          <w:sz w:val="28"/>
          <w:szCs w:val="28"/>
        </w:rPr>
        <w:t>странах</w:t>
      </w:r>
      <w:r w:rsidR="00944BEB">
        <w:rPr>
          <w:rFonts w:ascii="Times New Roman" w:hAnsi="Times New Roman"/>
          <w:sz w:val="28"/>
          <w:szCs w:val="28"/>
        </w:rPr>
        <w:t xml:space="preserve"> с формирующимися рынками.</w:t>
      </w:r>
      <w:r w:rsidR="00944BEB" w:rsidRPr="0057353A">
        <w:rPr>
          <w:rFonts w:ascii="Times New Roman" w:hAnsi="Times New Roman"/>
          <w:sz w:val="28"/>
          <w:szCs w:val="28"/>
        </w:rPr>
        <w:t xml:space="preserve"> </w:t>
      </w:r>
    </w:p>
    <w:p w:rsidR="0057353A" w:rsidRPr="0057353A" w:rsidRDefault="0057353A" w:rsidP="0057353A">
      <w:pPr>
        <w:shd w:val="clear" w:color="auto" w:fill="FFFFFF"/>
        <w:spacing w:after="0" w:line="240" w:lineRule="auto"/>
        <w:ind w:firstLine="709"/>
        <w:rPr>
          <w:rFonts w:ascii="Times New Roman" w:hAnsi="Times New Roman"/>
          <w:sz w:val="28"/>
          <w:szCs w:val="28"/>
        </w:rPr>
      </w:pPr>
    </w:p>
    <w:p w:rsidR="0057353A" w:rsidRPr="0057353A" w:rsidRDefault="0057353A" w:rsidP="0057353A">
      <w:pPr>
        <w:spacing w:after="0" w:line="240" w:lineRule="auto"/>
        <w:ind w:right="-6" w:firstLine="709"/>
        <w:jc w:val="both"/>
        <w:rPr>
          <w:rFonts w:ascii="Times New Roman" w:hAnsi="Times New Roman"/>
          <w:b/>
          <w:sz w:val="28"/>
          <w:szCs w:val="28"/>
        </w:rPr>
      </w:pPr>
      <w:r w:rsidRPr="0057353A">
        <w:rPr>
          <w:rFonts w:ascii="Times New Roman" w:hAnsi="Times New Roman"/>
          <w:b/>
          <w:bCs/>
          <w:sz w:val="28"/>
        </w:rPr>
        <w:t xml:space="preserve">Тема </w:t>
      </w:r>
      <w:r w:rsidR="002F5A43">
        <w:rPr>
          <w:rFonts w:ascii="Times New Roman" w:hAnsi="Times New Roman"/>
          <w:b/>
          <w:bCs/>
          <w:sz w:val="28"/>
        </w:rPr>
        <w:t>3</w:t>
      </w:r>
      <w:r w:rsidRPr="0057353A">
        <w:rPr>
          <w:rFonts w:ascii="Times New Roman" w:hAnsi="Times New Roman"/>
          <w:b/>
          <w:bCs/>
          <w:sz w:val="28"/>
        </w:rPr>
        <w:t xml:space="preserve">. </w:t>
      </w:r>
      <w:r w:rsidRPr="0057353A">
        <w:rPr>
          <w:rFonts w:ascii="Times New Roman" w:hAnsi="Times New Roman"/>
          <w:b/>
          <w:sz w:val="28"/>
          <w:szCs w:val="28"/>
        </w:rPr>
        <w:t>Тенденции движения портфельных иностранных инвестиций</w:t>
      </w:r>
    </w:p>
    <w:p w:rsidR="0057353A" w:rsidRPr="0057353A" w:rsidRDefault="0057353A" w:rsidP="0057353A">
      <w:pPr>
        <w:spacing w:after="0" w:line="240" w:lineRule="auto"/>
        <w:ind w:right="-6" w:firstLine="709"/>
        <w:jc w:val="both"/>
        <w:rPr>
          <w:rFonts w:ascii="Times New Roman" w:hAnsi="Times New Roman"/>
          <w:sz w:val="28"/>
          <w:szCs w:val="28"/>
        </w:rPr>
      </w:pPr>
      <w:r w:rsidRPr="0057353A">
        <w:rPr>
          <w:rStyle w:val="FontStyle174"/>
          <w:i w:val="0"/>
          <w:sz w:val="28"/>
          <w:szCs w:val="28"/>
        </w:rPr>
        <w:t>Сущность и значение портфельных инвестиций.</w:t>
      </w:r>
      <w:r>
        <w:rPr>
          <w:rStyle w:val="FontStyle174"/>
          <w:i w:val="0"/>
          <w:sz w:val="28"/>
          <w:szCs w:val="28"/>
        </w:rPr>
        <w:t xml:space="preserve"> </w:t>
      </w:r>
      <w:r w:rsidRPr="0057353A">
        <w:rPr>
          <w:rStyle w:val="FontStyle174"/>
          <w:i w:val="0"/>
          <w:sz w:val="28"/>
          <w:szCs w:val="28"/>
        </w:rPr>
        <w:t>Факторы движения международных портфельных инвестиций.</w:t>
      </w:r>
      <w:r>
        <w:rPr>
          <w:rStyle w:val="FontStyle174"/>
          <w:i w:val="0"/>
          <w:sz w:val="28"/>
          <w:szCs w:val="28"/>
        </w:rPr>
        <w:t xml:space="preserve"> </w:t>
      </w:r>
      <w:r w:rsidRPr="0057353A">
        <w:rPr>
          <w:rStyle w:val="FontStyle174"/>
          <w:i w:val="0"/>
          <w:sz w:val="28"/>
          <w:szCs w:val="28"/>
        </w:rPr>
        <w:t>Географическая структура движения международных портфельных инвестиций.</w:t>
      </w:r>
      <w:r>
        <w:rPr>
          <w:rStyle w:val="FontStyle174"/>
          <w:i w:val="0"/>
          <w:sz w:val="28"/>
          <w:szCs w:val="28"/>
        </w:rPr>
        <w:t xml:space="preserve"> </w:t>
      </w:r>
      <w:r w:rsidRPr="0057353A">
        <w:rPr>
          <w:rFonts w:ascii="Times New Roman" w:hAnsi="Times New Roman"/>
          <w:sz w:val="28"/>
          <w:szCs w:val="28"/>
        </w:rPr>
        <w:t xml:space="preserve">Отраслевая структура </w:t>
      </w:r>
      <w:r w:rsidRPr="0057353A">
        <w:rPr>
          <w:rStyle w:val="FontStyle69"/>
        </w:rPr>
        <w:t>портфельных</w:t>
      </w:r>
      <w:r w:rsidRPr="0057353A">
        <w:rPr>
          <w:rFonts w:ascii="Times New Roman" w:hAnsi="Times New Roman"/>
          <w:sz w:val="28"/>
          <w:szCs w:val="28"/>
        </w:rPr>
        <w:t xml:space="preserve"> инвестиций в РФ: состояние и тенденции ее изменения.</w:t>
      </w:r>
      <w:r>
        <w:rPr>
          <w:rFonts w:ascii="Times New Roman" w:hAnsi="Times New Roman"/>
          <w:sz w:val="28"/>
          <w:szCs w:val="28"/>
        </w:rPr>
        <w:t xml:space="preserve"> </w:t>
      </w:r>
      <w:r w:rsidRPr="0057353A">
        <w:rPr>
          <w:rFonts w:ascii="Times New Roman" w:hAnsi="Times New Roman"/>
          <w:sz w:val="28"/>
          <w:szCs w:val="28"/>
        </w:rPr>
        <w:t xml:space="preserve">Территориальная структура </w:t>
      </w:r>
      <w:r w:rsidRPr="0057353A">
        <w:rPr>
          <w:rStyle w:val="FontStyle69"/>
        </w:rPr>
        <w:t>портфельных</w:t>
      </w:r>
      <w:r w:rsidRPr="0057353A">
        <w:rPr>
          <w:rFonts w:ascii="Times New Roman" w:hAnsi="Times New Roman"/>
          <w:sz w:val="28"/>
          <w:szCs w:val="28"/>
        </w:rPr>
        <w:t xml:space="preserve"> инвестиций в РФ: состояние и тенденции изменения.</w:t>
      </w:r>
      <w:r>
        <w:rPr>
          <w:rFonts w:ascii="Times New Roman" w:hAnsi="Times New Roman"/>
          <w:sz w:val="28"/>
          <w:szCs w:val="28"/>
        </w:rPr>
        <w:t xml:space="preserve"> </w:t>
      </w:r>
      <w:r w:rsidRPr="0057353A">
        <w:rPr>
          <w:rFonts w:ascii="Times New Roman" w:hAnsi="Times New Roman"/>
          <w:sz w:val="28"/>
          <w:szCs w:val="28"/>
        </w:rPr>
        <w:t xml:space="preserve">Тенденции движения </w:t>
      </w:r>
      <w:r w:rsidRPr="0057353A">
        <w:rPr>
          <w:rStyle w:val="FontStyle69"/>
        </w:rPr>
        <w:t>портфельных</w:t>
      </w:r>
      <w:r w:rsidRPr="0057353A">
        <w:rPr>
          <w:rFonts w:ascii="Times New Roman" w:hAnsi="Times New Roman"/>
          <w:sz w:val="28"/>
          <w:szCs w:val="28"/>
        </w:rPr>
        <w:t xml:space="preserve"> инвестиций в развитых странах Европы</w:t>
      </w:r>
      <w:r w:rsidR="00813C93">
        <w:rPr>
          <w:rFonts w:ascii="Times New Roman" w:hAnsi="Times New Roman"/>
          <w:sz w:val="28"/>
          <w:szCs w:val="28"/>
        </w:rPr>
        <w:t>,</w:t>
      </w:r>
      <w:r w:rsidR="00813C93" w:rsidRPr="00813C93">
        <w:rPr>
          <w:rFonts w:ascii="Times New Roman" w:hAnsi="Times New Roman"/>
          <w:sz w:val="28"/>
          <w:szCs w:val="28"/>
        </w:rPr>
        <w:t xml:space="preserve"> </w:t>
      </w:r>
      <w:r w:rsidR="00813C93" w:rsidRPr="0057353A">
        <w:rPr>
          <w:rFonts w:ascii="Times New Roman" w:hAnsi="Times New Roman"/>
          <w:sz w:val="28"/>
          <w:szCs w:val="28"/>
        </w:rPr>
        <w:t>Северной Америки</w:t>
      </w:r>
      <w:r w:rsidR="00813C93" w:rsidRPr="00813C93">
        <w:rPr>
          <w:rFonts w:ascii="Times New Roman" w:hAnsi="Times New Roman"/>
          <w:sz w:val="28"/>
          <w:szCs w:val="28"/>
        </w:rPr>
        <w:t xml:space="preserve"> </w:t>
      </w:r>
      <w:r w:rsidR="00813C93">
        <w:rPr>
          <w:rFonts w:ascii="Times New Roman" w:hAnsi="Times New Roman"/>
          <w:sz w:val="28"/>
          <w:szCs w:val="28"/>
        </w:rPr>
        <w:t xml:space="preserve">и </w:t>
      </w:r>
      <w:r w:rsidR="00813C93" w:rsidRPr="0057353A">
        <w:rPr>
          <w:rFonts w:ascii="Times New Roman" w:hAnsi="Times New Roman"/>
          <w:sz w:val="28"/>
          <w:szCs w:val="28"/>
        </w:rPr>
        <w:t>Азии</w:t>
      </w:r>
      <w:r w:rsidRPr="0057353A">
        <w:rPr>
          <w:rFonts w:ascii="Times New Roman" w:hAnsi="Times New Roman"/>
          <w:sz w:val="28"/>
          <w:szCs w:val="28"/>
        </w:rPr>
        <w:t xml:space="preserve">. Тенденции движения </w:t>
      </w:r>
      <w:r w:rsidRPr="0057353A">
        <w:rPr>
          <w:rStyle w:val="FontStyle69"/>
        </w:rPr>
        <w:t>портфельных</w:t>
      </w:r>
      <w:r w:rsidRPr="0057353A">
        <w:rPr>
          <w:rFonts w:ascii="Times New Roman" w:hAnsi="Times New Roman"/>
          <w:sz w:val="28"/>
          <w:szCs w:val="28"/>
        </w:rPr>
        <w:t xml:space="preserve"> инвестиций в развивающихся странах </w:t>
      </w:r>
      <w:r w:rsidR="00944BEB">
        <w:rPr>
          <w:rFonts w:ascii="Times New Roman" w:hAnsi="Times New Roman"/>
          <w:sz w:val="28"/>
          <w:szCs w:val="28"/>
        </w:rPr>
        <w:t xml:space="preserve">и в </w:t>
      </w:r>
      <w:r w:rsidR="00944BEB" w:rsidRPr="0057353A">
        <w:rPr>
          <w:rFonts w:ascii="Times New Roman" w:hAnsi="Times New Roman"/>
          <w:sz w:val="28"/>
          <w:szCs w:val="28"/>
        </w:rPr>
        <w:t>странах</w:t>
      </w:r>
      <w:r w:rsidR="00944BEB">
        <w:rPr>
          <w:rFonts w:ascii="Times New Roman" w:hAnsi="Times New Roman"/>
          <w:sz w:val="28"/>
          <w:szCs w:val="28"/>
        </w:rPr>
        <w:t xml:space="preserve"> с формирующимися рынками.</w:t>
      </w:r>
    </w:p>
    <w:p w:rsidR="0057353A" w:rsidRPr="0057353A" w:rsidRDefault="0057353A" w:rsidP="0057353A">
      <w:pPr>
        <w:shd w:val="clear" w:color="auto" w:fill="FFFFFF"/>
        <w:spacing w:after="0" w:line="240" w:lineRule="auto"/>
        <w:ind w:firstLine="709"/>
        <w:rPr>
          <w:rFonts w:ascii="Times New Roman" w:hAnsi="Times New Roman"/>
          <w:bCs/>
          <w:i/>
          <w:color w:val="000000"/>
          <w:sz w:val="28"/>
          <w:szCs w:val="28"/>
        </w:rPr>
      </w:pPr>
    </w:p>
    <w:p w:rsidR="0057353A" w:rsidRPr="0057353A" w:rsidRDefault="0057353A" w:rsidP="0057353A">
      <w:pPr>
        <w:spacing w:after="0" w:line="240" w:lineRule="auto"/>
        <w:ind w:firstLine="709"/>
        <w:jc w:val="both"/>
        <w:rPr>
          <w:rFonts w:ascii="Times New Roman" w:hAnsi="Times New Roman"/>
          <w:b/>
          <w:sz w:val="28"/>
          <w:szCs w:val="28"/>
        </w:rPr>
      </w:pPr>
      <w:r w:rsidRPr="0057353A">
        <w:rPr>
          <w:rFonts w:ascii="Times New Roman" w:hAnsi="Times New Roman"/>
          <w:b/>
          <w:bCs/>
          <w:sz w:val="28"/>
        </w:rPr>
        <w:t xml:space="preserve">Тема </w:t>
      </w:r>
      <w:r w:rsidR="002F5A43">
        <w:rPr>
          <w:rFonts w:ascii="Times New Roman" w:hAnsi="Times New Roman"/>
          <w:b/>
          <w:bCs/>
          <w:sz w:val="28"/>
        </w:rPr>
        <w:t>4</w:t>
      </w:r>
      <w:r w:rsidRPr="0057353A">
        <w:rPr>
          <w:rFonts w:ascii="Times New Roman" w:hAnsi="Times New Roman"/>
          <w:b/>
          <w:bCs/>
          <w:sz w:val="28"/>
        </w:rPr>
        <w:t xml:space="preserve">. </w:t>
      </w:r>
      <w:r w:rsidRPr="0057353A">
        <w:rPr>
          <w:rFonts w:ascii="Times New Roman" w:hAnsi="Times New Roman"/>
          <w:b/>
          <w:sz w:val="28"/>
          <w:szCs w:val="28"/>
        </w:rPr>
        <w:t>Тенденции движения международного предпринимательского и ссудного капитала</w:t>
      </w:r>
    </w:p>
    <w:p w:rsidR="0057353A" w:rsidRPr="0057353A" w:rsidRDefault="0057353A" w:rsidP="0057353A">
      <w:pPr>
        <w:pStyle w:val="Style126"/>
        <w:widowControl/>
        <w:tabs>
          <w:tab w:val="left" w:pos="0"/>
        </w:tabs>
        <w:spacing w:line="240" w:lineRule="auto"/>
        <w:ind w:firstLine="709"/>
        <w:rPr>
          <w:rStyle w:val="FontStyle182"/>
          <w:sz w:val="28"/>
          <w:szCs w:val="28"/>
        </w:rPr>
      </w:pPr>
      <w:r w:rsidRPr="0057353A">
        <w:rPr>
          <w:rStyle w:val="FontStyle182"/>
          <w:sz w:val="28"/>
          <w:szCs w:val="28"/>
        </w:rPr>
        <w:t>Понятие и сущность международного движения предпринимательского капитала.</w:t>
      </w:r>
      <w:r>
        <w:rPr>
          <w:rStyle w:val="FontStyle182"/>
          <w:sz w:val="28"/>
          <w:szCs w:val="28"/>
        </w:rPr>
        <w:t xml:space="preserve"> </w:t>
      </w:r>
      <w:r w:rsidRPr="0057353A">
        <w:rPr>
          <w:rStyle w:val="FontStyle182"/>
          <w:sz w:val="28"/>
          <w:szCs w:val="28"/>
        </w:rPr>
        <w:t>Понятие и сущность международного движения ссудного капитала.</w:t>
      </w:r>
      <w:r>
        <w:rPr>
          <w:rStyle w:val="FontStyle182"/>
          <w:sz w:val="28"/>
          <w:szCs w:val="28"/>
        </w:rPr>
        <w:t xml:space="preserve"> </w:t>
      </w:r>
      <w:r w:rsidRPr="0057353A">
        <w:rPr>
          <w:rStyle w:val="FontStyle182"/>
          <w:sz w:val="28"/>
          <w:szCs w:val="28"/>
        </w:rPr>
        <w:t>Тенденции движения международного движения предпринимательского капитала.</w:t>
      </w:r>
      <w:r>
        <w:rPr>
          <w:rStyle w:val="FontStyle182"/>
          <w:sz w:val="28"/>
          <w:szCs w:val="28"/>
        </w:rPr>
        <w:t xml:space="preserve"> </w:t>
      </w:r>
      <w:r w:rsidRPr="0057353A">
        <w:rPr>
          <w:rStyle w:val="FontStyle182"/>
          <w:sz w:val="28"/>
          <w:szCs w:val="28"/>
        </w:rPr>
        <w:t>Тенденции движения международного движения ссудного капитала.</w:t>
      </w:r>
      <w:r>
        <w:rPr>
          <w:rStyle w:val="FontStyle182"/>
          <w:sz w:val="28"/>
          <w:szCs w:val="28"/>
        </w:rPr>
        <w:t xml:space="preserve"> </w:t>
      </w:r>
      <w:r w:rsidRPr="0057353A">
        <w:rPr>
          <w:sz w:val="28"/>
          <w:szCs w:val="28"/>
        </w:rPr>
        <w:t xml:space="preserve">Условия миграции </w:t>
      </w:r>
      <w:r w:rsidRPr="0057353A">
        <w:rPr>
          <w:bCs/>
          <w:sz w:val="28"/>
          <w:szCs w:val="28"/>
        </w:rPr>
        <w:t>капитала</w:t>
      </w:r>
      <w:r w:rsidRPr="0057353A">
        <w:rPr>
          <w:sz w:val="28"/>
          <w:szCs w:val="28"/>
        </w:rPr>
        <w:t xml:space="preserve"> в </w:t>
      </w:r>
      <w:r w:rsidRPr="0057353A">
        <w:rPr>
          <w:bCs/>
          <w:sz w:val="28"/>
          <w:szCs w:val="28"/>
        </w:rPr>
        <w:t>предпринимательской</w:t>
      </w:r>
      <w:r w:rsidRPr="0057353A">
        <w:rPr>
          <w:sz w:val="28"/>
          <w:szCs w:val="28"/>
        </w:rPr>
        <w:t xml:space="preserve"> форме.</w:t>
      </w:r>
      <w:r>
        <w:rPr>
          <w:sz w:val="28"/>
          <w:szCs w:val="28"/>
        </w:rPr>
        <w:t xml:space="preserve"> </w:t>
      </w:r>
      <w:r w:rsidRPr="0057353A">
        <w:rPr>
          <w:sz w:val="28"/>
          <w:szCs w:val="28"/>
        </w:rPr>
        <w:t xml:space="preserve">Условия </w:t>
      </w:r>
      <w:r w:rsidRPr="0057353A">
        <w:rPr>
          <w:rStyle w:val="FontStyle182"/>
          <w:sz w:val="28"/>
          <w:szCs w:val="28"/>
        </w:rPr>
        <w:t>международного движения ссудного и предпринимательского капитала.</w:t>
      </w:r>
    </w:p>
    <w:p w:rsidR="002327FD" w:rsidRDefault="002327FD" w:rsidP="00256B21">
      <w:pPr>
        <w:spacing w:after="0" w:line="240" w:lineRule="auto"/>
        <w:ind w:firstLine="709"/>
        <w:jc w:val="both"/>
        <w:rPr>
          <w:rFonts w:ascii="Times New Roman" w:hAnsi="Times New Roman"/>
          <w:sz w:val="28"/>
          <w:szCs w:val="28"/>
        </w:rPr>
      </w:pPr>
    </w:p>
    <w:p w:rsidR="002327FD" w:rsidRDefault="002F5A43" w:rsidP="00256B21">
      <w:pPr>
        <w:spacing w:after="0" w:line="240" w:lineRule="auto"/>
        <w:ind w:firstLine="709"/>
        <w:jc w:val="both"/>
        <w:rPr>
          <w:rFonts w:ascii="Times New Roman" w:hAnsi="Times New Roman"/>
          <w:b/>
          <w:sz w:val="28"/>
          <w:szCs w:val="28"/>
        </w:rPr>
      </w:pPr>
      <w:r w:rsidRPr="0035453B">
        <w:rPr>
          <w:rFonts w:ascii="Times New Roman" w:hAnsi="Times New Roman"/>
          <w:b/>
          <w:sz w:val="28"/>
          <w:szCs w:val="28"/>
        </w:rPr>
        <w:t>Тема 5. Страны Восточной Азии на международном рынке капитала</w:t>
      </w:r>
    </w:p>
    <w:p w:rsidR="005757A9" w:rsidRDefault="00A00026" w:rsidP="007D2586">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Состояние экономики и финансовых </w:t>
      </w:r>
      <w:r w:rsidRPr="00813C93">
        <w:rPr>
          <w:rFonts w:ascii="Times New Roman" w:hAnsi="Times New Roman"/>
          <w:sz w:val="28"/>
          <w:szCs w:val="28"/>
        </w:rPr>
        <w:t>рынков</w:t>
      </w:r>
      <w:r>
        <w:rPr>
          <w:rFonts w:ascii="Times New Roman" w:hAnsi="Times New Roman"/>
          <w:sz w:val="28"/>
          <w:szCs w:val="28"/>
        </w:rPr>
        <w:t xml:space="preserve"> </w:t>
      </w:r>
      <w:r w:rsidRPr="00580186">
        <w:rPr>
          <w:rFonts w:ascii="Times New Roman" w:hAnsi="Times New Roman"/>
          <w:sz w:val="28"/>
          <w:szCs w:val="28"/>
        </w:rPr>
        <w:t>Китая, Кореи и Японии</w:t>
      </w:r>
      <w:r>
        <w:rPr>
          <w:rFonts w:ascii="Times New Roman" w:hAnsi="Times New Roman"/>
          <w:sz w:val="28"/>
          <w:szCs w:val="28"/>
        </w:rPr>
        <w:t xml:space="preserve">. </w:t>
      </w:r>
      <w:r w:rsidR="007D2586">
        <w:rPr>
          <w:rFonts w:ascii="Times New Roman" w:hAnsi="Times New Roman"/>
          <w:sz w:val="28"/>
          <w:szCs w:val="28"/>
        </w:rPr>
        <w:t xml:space="preserve">Структура рынков капитала. </w:t>
      </w:r>
      <w:r w:rsidR="00580186" w:rsidRPr="00580186">
        <w:rPr>
          <w:rFonts w:ascii="Times New Roman" w:hAnsi="Times New Roman"/>
          <w:sz w:val="28"/>
          <w:szCs w:val="28"/>
        </w:rPr>
        <w:t xml:space="preserve">Фондовые рынки </w:t>
      </w:r>
      <w:r w:rsidR="004156B7">
        <w:rPr>
          <w:rFonts w:ascii="Times New Roman" w:hAnsi="Times New Roman"/>
          <w:sz w:val="28"/>
          <w:szCs w:val="28"/>
        </w:rPr>
        <w:t>стран В</w:t>
      </w:r>
      <w:r w:rsidR="00F16A35">
        <w:rPr>
          <w:rFonts w:ascii="Times New Roman" w:hAnsi="Times New Roman"/>
          <w:sz w:val="28"/>
          <w:szCs w:val="28"/>
        </w:rPr>
        <w:t>осточной Азии</w:t>
      </w:r>
      <w:r w:rsidR="00580186" w:rsidRPr="00580186">
        <w:rPr>
          <w:rFonts w:ascii="Times New Roman" w:hAnsi="Times New Roman"/>
          <w:sz w:val="28"/>
          <w:szCs w:val="28"/>
        </w:rPr>
        <w:t>.</w:t>
      </w:r>
      <w:r w:rsidR="00580186">
        <w:rPr>
          <w:rFonts w:ascii="Times New Roman" w:hAnsi="Times New Roman"/>
          <w:sz w:val="28"/>
          <w:szCs w:val="28"/>
        </w:rPr>
        <w:t xml:space="preserve"> </w:t>
      </w:r>
      <w:r w:rsidR="005757A9">
        <w:rPr>
          <w:rFonts w:ascii="Times New Roman" w:hAnsi="Times New Roman"/>
          <w:sz w:val="28"/>
          <w:szCs w:val="28"/>
        </w:rPr>
        <w:t xml:space="preserve">Биржевые индексы стран </w:t>
      </w:r>
      <w:r w:rsidR="00F16A35">
        <w:rPr>
          <w:rFonts w:ascii="Times New Roman" w:hAnsi="Times New Roman"/>
          <w:sz w:val="28"/>
          <w:szCs w:val="28"/>
        </w:rPr>
        <w:t>Восточной Азии</w:t>
      </w:r>
      <w:r w:rsidR="005757A9">
        <w:rPr>
          <w:rFonts w:ascii="Times New Roman" w:hAnsi="Times New Roman"/>
          <w:sz w:val="28"/>
          <w:szCs w:val="28"/>
        </w:rPr>
        <w:t>.</w:t>
      </w:r>
      <w:r>
        <w:rPr>
          <w:rFonts w:ascii="Times New Roman" w:hAnsi="Times New Roman"/>
          <w:sz w:val="28"/>
          <w:szCs w:val="28"/>
        </w:rPr>
        <w:t xml:space="preserve"> Фондовые биржи стран</w:t>
      </w:r>
      <w:r w:rsidR="004A2E46">
        <w:rPr>
          <w:rFonts w:ascii="Times New Roman" w:hAnsi="Times New Roman"/>
          <w:sz w:val="28"/>
          <w:szCs w:val="28"/>
        </w:rPr>
        <w:t xml:space="preserve"> </w:t>
      </w:r>
      <w:r w:rsidR="00F16A35">
        <w:rPr>
          <w:rFonts w:ascii="Times New Roman" w:hAnsi="Times New Roman"/>
          <w:sz w:val="28"/>
          <w:szCs w:val="28"/>
        </w:rPr>
        <w:t>Восточной Азии</w:t>
      </w:r>
      <w:r w:rsidR="004A2E46">
        <w:rPr>
          <w:rFonts w:ascii="Times New Roman" w:hAnsi="Times New Roman"/>
          <w:sz w:val="28"/>
          <w:szCs w:val="28"/>
        </w:rPr>
        <w:t>.</w:t>
      </w:r>
      <w:r w:rsidR="007D2586">
        <w:rPr>
          <w:rFonts w:ascii="Times New Roman" w:hAnsi="Times New Roman"/>
          <w:sz w:val="28"/>
          <w:szCs w:val="28"/>
        </w:rPr>
        <w:t xml:space="preserve"> </w:t>
      </w:r>
      <w:r w:rsidR="005757A9">
        <w:rPr>
          <w:rFonts w:ascii="Times New Roman" w:hAnsi="Times New Roman"/>
          <w:sz w:val="28"/>
          <w:szCs w:val="28"/>
        </w:rPr>
        <w:t xml:space="preserve">Особенности кредитного рынка стран </w:t>
      </w:r>
      <w:r w:rsidR="00F16A35">
        <w:rPr>
          <w:rFonts w:ascii="Times New Roman" w:hAnsi="Times New Roman"/>
          <w:sz w:val="28"/>
          <w:szCs w:val="28"/>
        </w:rPr>
        <w:t>Восточной Азии</w:t>
      </w:r>
      <w:r w:rsidR="005757A9">
        <w:rPr>
          <w:rFonts w:ascii="Times New Roman" w:hAnsi="Times New Roman"/>
          <w:sz w:val="28"/>
          <w:szCs w:val="28"/>
        </w:rPr>
        <w:t>.</w:t>
      </w:r>
      <w:r w:rsidR="007D2586">
        <w:rPr>
          <w:rFonts w:ascii="Times New Roman" w:hAnsi="Times New Roman"/>
          <w:sz w:val="28"/>
          <w:szCs w:val="28"/>
        </w:rPr>
        <w:t xml:space="preserve"> Рынок страховых услуг</w:t>
      </w:r>
      <w:r w:rsidR="00D27600">
        <w:rPr>
          <w:rFonts w:ascii="Times New Roman" w:hAnsi="Times New Roman"/>
          <w:sz w:val="28"/>
          <w:szCs w:val="28"/>
        </w:rPr>
        <w:t xml:space="preserve"> стран </w:t>
      </w:r>
      <w:r w:rsidR="00F16A35">
        <w:rPr>
          <w:rFonts w:ascii="Times New Roman" w:hAnsi="Times New Roman"/>
          <w:sz w:val="28"/>
          <w:szCs w:val="28"/>
        </w:rPr>
        <w:t>Восточной Азии</w:t>
      </w:r>
      <w:r w:rsidR="007D2586">
        <w:rPr>
          <w:rFonts w:ascii="Times New Roman" w:hAnsi="Times New Roman"/>
          <w:sz w:val="28"/>
          <w:szCs w:val="28"/>
        </w:rPr>
        <w:t xml:space="preserve">. </w:t>
      </w:r>
      <w:r w:rsidR="004156B7">
        <w:rPr>
          <w:rFonts w:ascii="Times New Roman" w:hAnsi="Times New Roman"/>
          <w:sz w:val="28"/>
          <w:szCs w:val="28"/>
        </w:rPr>
        <w:t>Р</w:t>
      </w:r>
      <w:r w:rsidR="007D2586">
        <w:rPr>
          <w:rFonts w:ascii="Times New Roman" w:hAnsi="Times New Roman"/>
          <w:sz w:val="28"/>
          <w:szCs w:val="28"/>
        </w:rPr>
        <w:t>ынок прямых инвестиций</w:t>
      </w:r>
      <w:r>
        <w:rPr>
          <w:rFonts w:ascii="Times New Roman" w:hAnsi="Times New Roman"/>
          <w:sz w:val="28"/>
          <w:szCs w:val="28"/>
        </w:rPr>
        <w:t xml:space="preserve">: ввоз и вывоз капитала странами </w:t>
      </w:r>
      <w:r w:rsidR="00F16A35">
        <w:rPr>
          <w:rFonts w:ascii="Times New Roman" w:hAnsi="Times New Roman"/>
          <w:sz w:val="28"/>
          <w:szCs w:val="28"/>
        </w:rPr>
        <w:t>Восточной Азии</w:t>
      </w:r>
      <w:r>
        <w:rPr>
          <w:rFonts w:ascii="Times New Roman" w:hAnsi="Times New Roman"/>
          <w:sz w:val="28"/>
          <w:szCs w:val="28"/>
        </w:rPr>
        <w:t xml:space="preserve">. </w:t>
      </w:r>
      <w:r w:rsidR="00D27600">
        <w:rPr>
          <w:rFonts w:ascii="Times New Roman" w:hAnsi="Times New Roman"/>
          <w:sz w:val="28"/>
          <w:szCs w:val="28"/>
        </w:rPr>
        <w:t xml:space="preserve">География и специфика </w:t>
      </w:r>
      <w:r w:rsidR="004156B7">
        <w:rPr>
          <w:rFonts w:ascii="Times New Roman" w:hAnsi="Times New Roman"/>
          <w:sz w:val="28"/>
          <w:szCs w:val="28"/>
        </w:rPr>
        <w:t xml:space="preserve">экспорта капитала </w:t>
      </w:r>
      <w:r w:rsidR="00D27600">
        <w:rPr>
          <w:rFonts w:ascii="Times New Roman" w:hAnsi="Times New Roman"/>
          <w:sz w:val="28"/>
          <w:szCs w:val="28"/>
        </w:rPr>
        <w:t xml:space="preserve">стран </w:t>
      </w:r>
      <w:r w:rsidR="00F16A35">
        <w:rPr>
          <w:rFonts w:ascii="Times New Roman" w:hAnsi="Times New Roman"/>
          <w:sz w:val="28"/>
          <w:szCs w:val="28"/>
        </w:rPr>
        <w:t>Восточной Азии</w:t>
      </w:r>
      <w:r w:rsidR="00D27600">
        <w:rPr>
          <w:rFonts w:ascii="Times New Roman" w:hAnsi="Times New Roman"/>
          <w:sz w:val="28"/>
          <w:szCs w:val="28"/>
        </w:rPr>
        <w:t xml:space="preserve">. </w:t>
      </w:r>
      <w:r w:rsidR="004A2E46">
        <w:rPr>
          <w:rFonts w:ascii="Times New Roman" w:hAnsi="Times New Roman"/>
          <w:sz w:val="28"/>
          <w:szCs w:val="28"/>
        </w:rPr>
        <w:t>Инвестиционный климат стран</w:t>
      </w:r>
      <w:r>
        <w:rPr>
          <w:rFonts w:ascii="Times New Roman" w:hAnsi="Times New Roman"/>
          <w:sz w:val="28"/>
          <w:szCs w:val="28"/>
        </w:rPr>
        <w:t xml:space="preserve"> </w:t>
      </w:r>
      <w:r w:rsidR="00F16A35">
        <w:rPr>
          <w:rFonts w:ascii="Times New Roman" w:hAnsi="Times New Roman"/>
          <w:sz w:val="28"/>
          <w:szCs w:val="28"/>
        </w:rPr>
        <w:t>Восточной Азии</w:t>
      </w:r>
      <w:r>
        <w:rPr>
          <w:rFonts w:ascii="Times New Roman" w:hAnsi="Times New Roman"/>
          <w:sz w:val="28"/>
          <w:szCs w:val="28"/>
        </w:rPr>
        <w:t xml:space="preserve">. </w:t>
      </w:r>
      <w:r w:rsidR="00D27600" w:rsidRPr="00D27600">
        <w:rPr>
          <w:rFonts w:ascii="Times New Roman" w:hAnsi="Times New Roman"/>
          <w:sz w:val="28"/>
          <w:szCs w:val="28"/>
        </w:rPr>
        <w:t>Япония и Китай – два крупнейших иностранных кредитора</w:t>
      </w:r>
      <w:r w:rsidR="00D27600">
        <w:rPr>
          <w:rFonts w:ascii="Times New Roman" w:hAnsi="Times New Roman"/>
          <w:sz w:val="28"/>
          <w:szCs w:val="28"/>
        </w:rPr>
        <w:t xml:space="preserve"> госдолга </w:t>
      </w:r>
      <w:r w:rsidR="00D27600" w:rsidRPr="00D27600">
        <w:rPr>
          <w:rFonts w:ascii="Times New Roman" w:hAnsi="Times New Roman"/>
          <w:sz w:val="28"/>
          <w:szCs w:val="28"/>
        </w:rPr>
        <w:t>США</w:t>
      </w:r>
      <w:r w:rsidR="00D27600">
        <w:rPr>
          <w:rFonts w:ascii="Times New Roman" w:hAnsi="Times New Roman"/>
          <w:sz w:val="28"/>
          <w:szCs w:val="28"/>
        </w:rPr>
        <w:t xml:space="preserve">. </w:t>
      </w:r>
      <w:r w:rsidR="004156B7">
        <w:rPr>
          <w:rFonts w:ascii="Times New Roman" w:hAnsi="Times New Roman"/>
          <w:sz w:val="28"/>
          <w:szCs w:val="28"/>
        </w:rPr>
        <w:t xml:space="preserve">Взаимозависимость крупных финансовых рынков США, Европы, Китая и Японии. Валютные рынки стран </w:t>
      </w:r>
      <w:r w:rsidR="00F16A35">
        <w:rPr>
          <w:rFonts w:ascii="Times New Roman" w:hAnsi="Times New Roman"/>
          <w:sz w:val="28"/>
          <w:szCs w:val="28"/>
        </w:rPr>
        <w:t>Восточной Азии</w:t>
      </w:r>
      <w:r w:rsidR="004156B7">
        <w:rPr>
          <w:rFonts w:ascii="Times New Roman" w:hAnsi="Times New Roman"/>
          <w:sz w:val="28"/>
          <w:szCs w:val="28"/>
        </w:rPr>
        <w:t xml:space="preserve"> и мировой валютный рынок. Цифровые валюты в странах</w:t>
      </w:r>
      <w:r w:rsidR="00F16A35">
        <w:rPr>
          <w:rFonts w:ascii="Times New Roman" w:hAnsi="Times New Roman"/>
          <w:sz w:val="28"/>
          <w:szCs w:val="28"/>
        </w:rPr>
        <w:t xml:space="preserve"> Восточной Азии. Перспективы участия Китая, Кореи и Японии в международном рынке капитала. </w:t>
      </w:r>
    </w:p>
    <w:p w:rsidR="00A6421B" w:rsidRDefault="00A6421B" w:rsidP="002F5A43">
      <w:pPr>
        <w:spacing w:after="0" w:line="240" w:lineRule="auto"/>
        <w:ind w:firstLine="709"/>
        <w:jc w:val="both"/>
        <w:rPr>
          <w:rFonts w:ascii="Times New Roman" w:hAnsi="Times New Roman"/>
          <w:b/>
          <w:sz w:val="28"/>
          <w:szCs w:val="28"/>
        </w:rPr>
      </w:pPr>
    </w:p>
    <w:p w:rsidR="002F5A43" w:rsidRPr="002F5A43" w:rsidRDefault="002F5A43" w:rsidP="002F5A43">
      <w:pPr>
        <w:spacing w:after="0" w:line="240" w:lineRule="auto"/>
        <w:ind w:firstLine="709"/>
        <w:jc w:val="both"/>
        <w:rPr>
          <w:rFonts w:ascii="Times New Roman" w:hAnsi="Times New Roman"/>
          <w:b/>
          <w:sz w:val="28"/>
          <w:szCs w:val="28"/>
        </w:rPr>
      </w:pPr>
      <w:r w:rsidRPr="002F5A43">
        <w:rPr>
          <w:rFonts w:ascii="Times New Roman" w:hAnsi="Times New Roman"/>
          <w:b/>
          <w:sz w:val="28"/>
          <w:szCs w:val="28"/>
        </w:rPr>
        <w:t xml:space="preserve">Тема 6. Страны </w:t>
      </w:r>
      <w:r>
        <w:rPr>
          <w:rFonts w:ascii="Times New Roman" w:hAnsi="Times New Roman"/>
          <w:b/>
          <w:sz w:val="28"/>
          <w:szCs w:val="28"/>
        </w:rPr>
        <w:t>Юго-</w:t>
      </w:r>
      <w:r w:rsidRPr="002F5A43">
        <w:rPr>
          <w:rFonts w:ascii="Times New Roman" w:hAnsi="Times New Roman"/>
          <w:b/>
          <w:sz w:val="28"/>
          <w:szCs w:val="28"/>
        </w:rPr>
        <w:t>Восточной Азии на международном рынке капитала</w:t>
      </w:r>
    </w:p>
    <w:p w:rsidR="002F5A43" w:rsidRDefault="00482586" w:rsidP="00256B21">
      <w:pPr>
        <w:spacing w:after="0" w:line="240" w:lineRule="auto"/>
        <w:ind w:firstLine="709"/>
        <w:jc w:val="both"/>
        <w:rPr>
          <w:rFonts w:ascii="Times New Roman" w:hAnsi="Times New Roman"/>
          <w:sz w:val="28"/>
          <w:szCs w:val="28"/>
        </w:rPr>
      </w:pPr>
      <w:r>
        <w:rPr>
          <w:rFonts w:ascii="Times New Roman" w:hAnsi="Times New Roman"/>
          <w:sz w:val="28"/>
          <w:szCs w:val="28"/>
        </w:rPr>
        <w:t>Инвестиционный климат стран Юго-Восточной Азии.</w:t>
      </w:r>
      <w:r w:rsidR="00896BD4">
        <w:rPr>
          <w:rFonts w:ascii="Times New Roman" w:hAnsi="Times New Roman"/>
          <w:sz w:val="28"/>
          <w:szCs w:val="28"/>
        </w:rPr>
        <w:t xml:space="preserve"> Законодательная база стран Юго-Восточной Азии в части движения капитала и защиты прав инвесторов.</w:t>
      </w:r>
      <w:r>
        <w:rPr>
          <w:rFonts w:ascii="Times New Roman" w:hAnsi="Times New Roman"/>
          <w:sz w:val="28"/>
          <w:szCs w:val="28"/>
        </w:rPr>
        <w:t xml:space="preserve"> </w:t>
      </w:r>
      <w:r w:rsidR="002F5A43" w:rsidRPr="002F5A43">
        <w:rPr>
          <w:rFonts w:ascii="Times New Roman" w:hAnsi="Times New Roman"/>
          <w:sz w:val="28"/>
          <w:szCs w:val="28"/>
        </w:rPr>
        <w:t>Вьетнам</w:t>
      </w:r>
      <w:r>
        <w:rPr>
          <w:rFonts w:ascii="Times New Roman" w:hAnsi="Times New Roman"/>
          <w:sz w:val="28"/>
          <w:szCs w:val="28"/>
        </w:rPr>
        <w:t xml:space="preserve"> на рынке капитала</w:t>
      </w:r>
      <w:r w:rsidR="002F5A43" w:rsidRPr="002F5A43">
        <w:rPr>
          <w:rFonts w:ascii="Times New Roman" w:hAnsi="Times New Roman"/>
          <w:sz w:val="28"/>
          <w:szCs w:val="28"/>
        </w:rPr>
        <w:t>.</w:t>
      </w:r>
      <w:r>
        <w:rPr>
          <w:rFonts w:ascii="Times New Roman" w:hAnsi="Times New Roman"/>
          <w:sz w:val="28"/>
          <w:szCs w:val="28"/>
        </w:rPr>
        <w:t xml:space="preserve"> Формы привлечения иностранного капитала во Вьетнаме. </w:t>
      </w:r>
      <w:r w:rsidR="00944BEB">
        <w:rPr>
          <w:rFonts w:ascii="Times New Roman" w:hAnsi="Times New Roman"/>
          <w:sz w:val="28"/>
          <w:szCs w:val="28"/>
        </w:rPr>
        <w:t xml:space="preserve">Структура вьетнамского финансового рынка. Специфические особенности выхода на рынок капитала во Вьетнаме. </w:t>
      </w:r>
      <w:r w:rsidR="002F5A43" w:rsidRPr="002F5A43">
        <w:rPr>
          <w:rFonts w:ascii="Times New Roman" w:hAnsi="Times New Roman"/>
          <w:sz w:val="28"/>
          <w:szCs w:val="28"/>
        </w:rPr>
        <w:t>Малайзия</w:t>
      </w:r>
      <w:r w:rsidR="00944BEB">
        <w:rPr>
          <w:rFonts w:ascii="Times New Roman" w:hAnsi="Times New Roman"/>
          <w:sz w:val="28"/>
          <w:szCs w:val="28"/>
        </w:rPr>
        <w:t xml:space="preserve"> на мировом и региональных рынках капитала</w:t>
      </w:r>
      <w:r w:rsidR="002F5A43" w:rsidRPr="002F5A43">
        <w:rPr>
          <w:rFonts w:ascii="Times New Roman" w:hAnsi="Times New Roman"/>
          <w:sz w:val="28"/>
          <w:szCs w:val="28"/>
        </w:rPr>
        <w:t xml:space="preserve">. Куала-Лумпур как международный финансовый центр. </w:t>
      </w:r>
      <w:r w:rsidR="00944BEB">
        <w:rPr>
          <w:rFonts w:ascii="Times New Roman" w:hAnsi="Times New Roman"/>
          <w:sz w:val="28"/>
          <w:szCs w:val="28"/>
        </w:rPr>
        <w:t xml:space="preserve">Сингапур: эволюция финансового рынка. </w:t>
      </w:r>
      <w:r w:rsidR="002F5A43" w:rsidRPr="002F5A43">
        <w:rPr>
          <w:rFonts w:ascii="Times New Roman" w:hAnsi="Times New Roman"/>
          <w:sz w:val="28"/>
          <w:szCs w:val="28"/>
        </w:rPr>
        <w:t>Сингапур как международный финансовый центр</w:t>
      </w:r>
      <w:r w:rsidR="0089735A">
        <w:rPr>
          <w:rFonts w:ascii="Times New Roman" w:hAnsi="Times New Roman"/>
          <w:sz w:val="28"/>
          <w:szCs w:val="28"/>
        </w:rPr>
        <w:t>. Филиппины</w:t>
      </w:r>
      <w:r w:rsidR="00896BD4">
        <w:rPr>
          <w:rFonts w:ascii="Times New Roman" w:hAnsi="Times New Roman"/>
          <w:sz w:val="28"/>
          <w:szCs w:val="28"/>
        </w:rPr>
        <w:t xml:space="preserve"> на международном рынке капитала. Инвестиционный климат Филиппин. Особенности географической и отраслевой структур экспорта филиппинского капитала. Филиппины как реципиент капитала. Индонезия как инвестор и реципиент на международном и региональном рынке капитала. Структура индонезийского рынка капитала. Преимущества и недостатки субрегиона для российских инвесторов.</w:t>
      </w:r>
    </w:p>
    <w:p w:rsidR="002F5A43" w:rsidRDefault="002F5A43" w:rsidP="00256B21">
      <w:pPr>
        <w:spacing w:after="0" w:line="240" w:lineRule="auto"/>
        <w:ind w:firstLine="709"/>
        <w:jc w:val="both"/>
        <w:rPr>
          <w:rFonts w:ascii="Times New Roman" w:hAnsi="Times New Roman"/>
          <w:sz w:val="28"/>
          <w:szCs w:val="28"/>
        </w:rPr>
      </w:pPr>
    </w:p>
    <w:p w:rsidR="002F5A43" w:rsidRPr="00A665EE" w:rsidRDefault="00A665EE" w:rsidP="00256B21">
      <w:pPr>
        <w:spacing w:after="0" w:line="240" w:lineRule="auto"/>
        <w:ind w:firstLine="709"/>
        <w:jc w:val="both"/>
        <w:rPr>
          <w:rFonts w:ascii="Times New Roman" w:hAnsi="Times New Roman"/>
          <w:b/>
          <w:sz w:val="28"/>
          <w:szCs w:val="28"/>
        </w:rPr>
      </w:pPr>
      <w:r w:rsidRPr="00A665EE">
        <w:rPr>
          <w:rFonts w:ascii="Times New Roman" w:hAnsi="Times New Roman"/>
          <w:b/>
          <w:sz w:val="28"/>
          <w:szCs w:val="28"/>
        </w:rPr>
        <w:t>Тема 7. Страны Среднего Востока на международном рынке капитала</w:t>
      </w:r>
    </w:p>
    <w:p w:rsidR="002F5A43" w:rsidRPr="00813C93" w:rsidRDefault="00813C93" w:rsidP="00256B21">
      <w:pPr>
        <w:spacing w:after="0" w:line="240" w:lineRule="auto"/>
        <w:ind w:firstLine="709"/>
        <w:jc w:val="both"/>
        <w:rPr>
          <w:rFonts w:ascii="Times New Roman" w:hAnsi="Times New Roman"/>
          <w:sz w:val="28"/>
          <w:szCs w:val="28"/>
        </w:rPr>
      </w:pPr>
      <w:r w:rsidRPr="0035453B">
        <w:rPr>
          <w:rFonts w:ascii="Times New Roman" w:hAnsi="Times New Roman"/>
          <w:sz w:val="28"/>
          <w:szCs w:val="28"/>
        </w:rPr>
        <w:t xml:space="preserve">Общая характеристика региона. Состояние экономики и финансовых рынков Египта, Бахрейна, </w:t>
      </w:r>
      <w:r w:rsidR="00A665EE" w:rsidRPr="0035453B">
        <w:rPr>
          <w:rFonts w:ascii="Times New Roman" w:hAnsi="Times New Roman"/>
          <w:sz w:val="28"/>
          <w:szCs w:val="28"/>
        </w:rPr>
        <w:t>Иран</w:t>
      </w:r>
      <w:r w:rsidRPr="0035453B">
        <w:rPr>
          <w:rFonts w:ascii="Times New Roman" w:hAnsi="Times New Roman"/>
          <w:sz w:val="28"/>
          <w:szCs w:val="28"/>
        </w:rPr>
        <w:t xml:space="preserve">а и Турции. Особенности формирования иностранных активов национальными компаниями стран Среднего Востока, использование иностранных инвестиций для вовлечения национальных компаний в глобальные цепочки добавленной стоимости. Выбор оптимальных форм экспорта национального капитала за рубеж. Санкционные ограничения в отношении финансового рынка Ирана: эволюция и структура. Специфика сотрудничества с финансовыми структурами Ирана в рамках санкционных ограничений. </w:t>
      </w:r>
      <w:r w:rsidR="00482586" w:rsidRPr="0035453B">
        <w:rPr>
          <w:rFonts w:ascii="Times New Roman" w:hAnsi="Times New Roman"/>
          <w:sz w:val="28"/>
          <w:szCs w:val="28"/>
        </w:rPr>
        <w:t>Иран как экспортёр и импортер капитала. Свободные экономические зоны Ирана как способ привлечения иностранного капитала. Турция как инвестор и реципиент на международном рынке капитала. Специфические черты турецкого финансового</w:t>
      </w:r>
      <w:r w:rsidR="00482586">
        <w:rPr>
          <w:rFonts w:ascii="Times New Roman" w:hAnsi="Times New Roman"/>
          <w:sz w:val="28"/>
          <w:szCs w:val="28"/>
        </w:rPr>
        <w:t xml:space="preserve"> рынка. Законодательное </w:t>
      </w:r>
      <w:r w:rsidR="00482586">
        <w:rPr>
          <w:rFonts w:ascii="Times New Roman" w:hAnsi="Times New Roman"/>
          <w:sz w:val="28"/>
          <w:szCs w:val="28"/>
        </w:rPr>
        <w:lastRenderedPageBreak/>
        <w:t>обеспечение турецкого рынка капитала. Сегменты рынка капитала Турецкой Республики. Инфраструктура турецкого рынка капитала.</w:t>
      </w:r>
    </w:p>
    <w:p w:rsidR="00A665EE" w:rsidRDefault="00A665EE" w:rsidP="00256B21">
      <w:pPr>
        <w:spacing w:after="0" w:line="240" w:lineRule="auto"/>
        <w:ind w:firstLine="709"/>
        <w:jc w:val="both"/>
        <w:rPr>
          <w:rFonts w:ascii="Times New Roman" w:hAnsi="Times New Roman"/>
          <w:sz w:val="28"/>
          <w:szCs w:val="28"/>
        </w:rPr>
      </w:pPr>
    </w:p>
    <w:p w:rsidR="00A665EE" w:rsidRDefault="00A665EE" w:rsidP="00256B21">
      <w:pPr>
        <w:spacing w:after="0" w:line="240" w:lineRule="auto"/>
        <w:ind w:firstLine="709"/>
        <w:jc w:val="both"/>
        <w:rPr>
          <w:rFonts w:ascii="Times New Roman" w:hAnsi="Times New Roman"/>
          <w:b/>
          <w:sz w:val="28"/>
          <w:szCs w:val="28"/>
        </w:rPr>
      </w:pPr>
      <w:r w:rsidRPr="00A665EE">
        <w:rPr>
          <w:rFonts w:ascii="Times New Roman" w:hAnsi="Times New Roman"/>
          <w:b/>
          <w:sz w:val="28"/>
          <w:szCs w:val="28"/>
        </w:rPr>
        <w:t>Тема 8.</w:t>
      </w:r>
      <w:r>
        <w:rPr>
          <w:rFonts w:ascii="Times New Roman" w:hAnsi="Times New Roman"/>
          <w:sz w:val="28"/>
          <w:szCs w:val="28"/>
        </w:rPr>
        <w:t xml:space="preserve"> </w:t>
      </w:r>
      <w:r w:rsidRPr="002F5A43">
        <w:rPr>
          <w:rFonts w:ascii="Times New Roman" w:hAnsi="Times New Roman"/>
          <w:b/>
          <w:sz w:val="28"/>
          <w:szCs w:val="28"/>
        </w:rPr>
        <w:t xml:space="preserve">Страны </w:t>
      </w:r>
      <w:r>
        <w:rPr>
          <w:rFonts w:ascii="Times New Roman" w:hAnsi="Times New Roman"/>
          <w:b/>
          <w:sz w:val="28"/>
          <w:szCs w:val="28"/>
        </w:rPr>
        <w:t xml:space="preserve">Южной </w:t>
      </w:r>
      <w:r w:rsidRPr="002F5A43">
        <w:rPr>
          <w:rFonts w:ascii="Times New Roman" w:hAnsi="Times New Roman"/>
          <w:b/>
          <w:sz w:val="28"/>
          <w:szCs w:val="28"/>
        </w:rPr>
        <w:t>Азии на международном рынке капитала</w:t>
      </w:r>
    </w:p>
    <w:p w:rsidR="00A665EE" w:rsidRDefault="00A665EE" w:rsidP="00256B21">
      <w:pPr>
        <w:spacing w:after="0" w:line="240" w:lineRule="auto"/>
        <w:ind w:firstLine="709"/>
        <w:jc w:val="both"/>
        <w:rPr>
          <w:rFonts w:ascii="Times New Roman" w:hAnsi="Times New Roman"/>
          <w:sz w:val="28"/>
          <w:szCs w:val="27"/>
        </w:rPr>
      </w:pPr>
      <w:r>
        <w:rPr>
          <w:rFonts w:ascii="Times New Roman" w:hAnsi="Times New Roman"/>
          <w:sz w:val="28"/>
          <w:szCs w:val="28"/>
        </w:rPr>
        <w:t xml:space="preserve">Общая характеристика региона. </w:t>
      </w:r>
      <w:r w:rsidR="00944BEB">
        <w:rPr>
          <w:rFonts w:ascii="Times New Roman" w:hAnsi="Times New Roman"/>
          <w:sz w:val="28"/>
          <w:szCs w:val="28"/>
        </w:rPr>
        <w:t>Инвестиционный климат</w:t>
      </w:r>
      <w:r>
        <w:rPr>
          <w:rFonts w:ascii="Times New Roman" w:hAnsi="Times New Roman"/>
          <w:sz w:val="28"/>
          <w:szCs w:val="28"/>
        </w:rPr>
        <w:t xml:space="preserve"> Индии, Афганистана, Пакистана, Бутана, Бангладеш. </w:t>
      </w:r>
      <w:r w:rsidRPr="00757FDF">
        <w:rPr>
          <w:rFonts w:ascii="Times New Roman" w:hAnsi="Times New Roman"/>
          <w:sz w:val="28"/>
          <w:szCs w:val="27"/>
        </w:rPr>
        <w:t xml:space="preserve">Отражение трансграничного движения капитала </w:t>
      </w:r>
      <w:r w:rsidR="0089735A">
        <w:rPr>
          <w:rFonts w:ascii="Times New Roman" w:hAnsi="Times New Roman"/>
          <w:sz w:val="28"/>
          <w:szCs w:val="27"/>
        </w:rPr>
        <w:t xml:space="preserve">стран Южной Азии </w:t>
      </w:r>
      <w:r w:rsidRPr="00757FDF">
        <w:rPr>
          <w:rFonts w:ascii="Times New Roman" w:hAnsi="Times New Roman"/>
          <w:sz w:val="28"/>
          <w:szCs w:val="27"/>
        </w:rPr>
        <w:t xml:space="preserve">в национальной статистике платежного баланса, международной инвестиционной позиции и внешнего долга. Связь показателей международного движения капитала с показателями </w:t>
      </w:r>
      <w:r w:rsidR="0089735A">
        <w:rPr>
          <w:rFonts w:ascii="Times New Roman" w:hAnsi="Times New Roman"/>
          <w:sz w:val="28"/>
          <w:szCs w:val="27"/>
        </w:rPr>
        <w:t>системы национальных счетов</w:t>
      </w:r>
      <w:r w:rsidRPr="00757FDF">
        <w:rPr>
          <w:rFonts w:ascii="Times New Roman" w:hAnsi="Times New Roman"/>
          <w:sz w:val="28"/>
          <w:szCs w:val="27"/>
        </w:rPr>
        <w:t xml:space="preserve">, денежно-кредитной и банковской статистики. Внешний долг </w:t>
      </w:r>
      <w:r w:rsidR="0089735A">
        <w:rPr>
          <w:rFonts w:ascii="Times New Roman" w:hAnsi="Times New Roman"/>
          <w:sz w:val="28"/>
          <w:szCs w:val="27"/>
        </w:rPr>
        <w:t>стран Южной Азии</w:t>
      </w:r>
      <w:r w:rsidR="0089735A" w:rsidRPr="00757FDF">
        <w:rPr>
          <w:rFonts w:ascii="Times New Roman" w:hAnsi="Times New Roman"/>
          <w:sz w:val="28"/>
          <w:szCs w:val="27"/>
        </w:rPr>
        <w:t xml:space="preserve"> </w:t>
      </w:r>
      <w:r w:rsidRPr="00757FDF">
        <w:rPr>
          <w:rFonts w:ascii="Times New Roman" w:hAnsi="Times New Roman"/>
          <w:sz w:val="28"/>
          <w:szCs w:val="27"/>
        </w:rPr>
        <w:t>как форма трансграничного движения капитала.</w:t>
      </w:r>
      <w:r w:rsidR="0089735A">
        <w:rPr>
          <w:rFonts w:ascii="Times New Roman" w:hAnsi="Times New Roman"/>
          <w:sz w:val="28"/>
          <w:szCs w:val="27"/>
        </w:rPr>
        <w:t xml:space="preserve"> Оценка привлекательности региона для российского капитала. Индия на международном рынке капитала. Индия как инвестор и реципиент. </w:t>
      </w:r>
      <w:r w:rsidR="00482586">
        <w:rPr>
          <w:rFonts w:ascii="Times New Roman" w:hAnsi="Times New Roman"/>
          <w:sz w:val="28"/>
          <w:szCs w:val="28"/>
        </w:rPr>
        <w:t>Сегменты рынка капитала Индии. Инфраструктура индийского рынка капитала.</w:t>
      </w:r>
      <w:r w:rsidR="00D97597" w:rsidRPr="00D97597">
        <w:rPr>
          <w:rFonts w:ascii="Times New Roman" w:hAnsi="Times New Roman"/>
          <w:sz w:val="28"/>
          <w:szCs w:val="27"/>
        </w:rPr>
        <w:t xml:space="preserve"> </w:t>
      </w:r>
      <w:r w:rsidR="00D97597">
        <w:rPr>
          <w:rFonts w:ascii="Times New Roman" w:hAnsi="Times New Roman"/>
          <w:sz w:val="28"/>
          <w:szCs w:val="27"/>
        </w:rPr>
        <w:t>Особенности выхода российских инвесторов на рынок Индии.</w:t>
      </w:r>
    </w:p>
    <w:p w:rsidR="0089735A" w:rsidRPr="002F5A43" w:rsidRDefault="0089735A" w:rsidP="00256B21">
      <w:pPr>
        <w:spacing w:after="0" w:line="240" w:lineRule="auto"/>
        <w:ind w:firstLine="709"/>
        <w:jc w:val="both"/>
        <w:rPr>
          <w:rFonts w:ascii="Times New Roman" w:hAnsi="Times New Roman"/>
          <w:sz w:val="28"/>
          <w:szCs w:val="28"/>
        </w:rPr>
      </w:pPr>
    </w:p>
    <w:p w:rsidR="00256B21" w:rsidRDefault="00256B21" w:rsidP="00256B21">
      <w:pPr>
        <w:pStyle w:val="1"/>
        <w:spacing w:before="0" w:after="0" w:line="240" w:lineRule="auto"/>
        <w:ind w:firstLine="709"/>
        <w:rPr>
          <w:rFonts w:ascii="Times New Roman" w:eastAsia="Calibri" w:hAnsi="Times New Roman"/>
          <w:sz w:val="28"/>
        </w:rPr>
      </w:pPr>
      <w:bookmarkStart w:id="8" w:name="_Toc528955117"/>
      <w:bookmarkStart w:id="9" w:name="_Toc146296714"/>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8"/>
      <w:bookmarkEnd w:id="9"/>
    </w:p>
    <w:p w:rsidR="00256B21" w:rsidRPr="00824CB6" w:rsidRDefault="00256B21" w:rsidP="00256B21">
      <w:pPr>
        <w:pStyle w:val="1"/>
        <w:spacing w:before="0" w:after="0" w:line="240" w:lineRule="auto"/>
        <w:ind w:firstLine="709"/>
        <w:rPr>
          <w:rFonts w:ascii="Times New Roman" w:eastAsia="Calibri" w:hAnsi="Times New Roman"/>
          <w:sz w:val="28"/>
        </w:rPr>
      </w:pP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766"/>
        <w:gridCol w:w="831"/>
        <w:gridCol w:w="969"/>
        <w:gridCol w:w="969"/>
        <w:gridCol w:w="1395"/>
        <w:gridCol w:w="1053"/>
        <w:gridCol w:w="1281"/>
      </w:tblGrid>
      <w:tr w:rsidR="00256B21" w:rsidRPr="008A7930" w:rsidTr="002F5A43">
        <w:tc>
          <w:tcPr>
            <w:tcW w:w="286" w:type="pct"/>
            <w:vMerge w:val="restart"/>
            <w:shd w:val="clear" w:color="auto" w:fill="auto"/>
          </w:tcPr>
          <w:p w:rsidR="00256B21" w:rsidRPr="008A7930" w:rsidRDefault="00256B21"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w:t>
            </w:r>
          </w:p>
          <w:p w:rsidR="00256B21" w:rsidRPr="008A7930" w:rsidRDefault="00256B21"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п/п</w:t>
            </w:r>
          </w:p>
        </w:tc>
        <w:tc>
          <w:tcPr>
            <w:tcW w:w="1407" w:type="pct"/>
            <w:vMerge w:val="restart"/>
            <w:shd w:val="clear" w:color="auto" w:fill="auto"/>
          </w:tcPr>
          <w:p w:rsidR="00256B21" w:rsidRPr="008A7930" w:rsidRDefault="00256B21" w:rsidP="008A7930">
            <w:pPr>
              <w:tabs>
                <w:tab w:val="right" w:pos="851"/>
              </w:tabs>
              <w:spacing w:after="0" w:line="240" w:lineRule="auto"/>
              <w:rPr>
                <w:rFonts w:ascii="Times New Roman" w:hAnsi="Times New Roman"/>
                <w:sz w:val="24"/>
                <w:szCs w:val="24"/>
              </w:rPr>
            </w:pPr>
            <w:r w:rsidRPr="008A7930">
              <w:rPr>
                <w:rFonts w:ascii="Times New Roman" w:hAnsi="Times New Roman"/>
                <w:b/>
                <w:sz w:val="24"/>
                <w:szCs w:val="24"/>
              </w:rPr>
              <w:t>Наименование тем (разделов) дисциплины</w:t>
            </w:r>
          </w:p>
        </w:tc>
        <w:tc>
          <w:tcPr>
            <w:tcW w:w="2654" w:type="pct"/>
            <w:gridSpan w:val="5"/>
          </w:tcPr>
          <w:p w:rsidR="00256B21" w:rsidRPr="008A7930" w:rsidRDefault="00256B21" w:rsidP="008A7930">
            <w:pPr>
              <w:tabs>
                <w:tab w:val="right" w:pos="851"/>
              </w:tabs>
              <w:spacing w:after="0" w:line="240" w:lineRule="auto"/>
              <w:jc w:val="center"/>
              <w:rPr>
                <w:rFonts w:ascii="Times New Roman" w:hAnsi="Times New Roman"/>
                <w:b/>
                <w:sz w:val="24"/>
                <w:szCs w:val="24"/>
              </w:rPr>
            </w:pPr>
            <w:r w:rsidRPr="008A7930">
              <w:rPr>
                <w:rFonts w:ascii="Times New Roman" w:hAnsi="Times New Roman"/>
                <w:b/>
                <w:sz w:val="24"/>
                <w:szCs w:val="24"/>
              </w:rPr>
              <w:t>Трудоемкость в часах</w:t>
            </w:r>
          </w:p>
        </w:tc>
        <w:tc>
          <w:tcPr>
            <w:tcW w:w="653" w:type="pct"/>
            <w:vMerge w:val="restart"/>
            <w:shd w:val="clear" w:color="auto" w:fill="auto"/>
          </w:tcPr>
          <w:p w:rsidR="00256B21" w:rsidRPr="008A7930" w:rsidRDefault="00256B21" w:rsidP="008A7930">
            <w:pPr>
              <w:tabs>
                <w:tab w:val="right" w:pos="851"/>
              </w:tabs>
              <w:spacing w:after="0" w:line="240" w:lineRule="auto"/>
              <w:rPr>
                <w:rFonts w:ascii="Times New Roman" w:hAnsi="Times New Roman"/>
                <w:b/>
                <w:sz w:val="24"/>
                <w:szCs w:val="24"/>
              </w:rPr>
            </w:pPr>
            <w:r w:rsidRPr="008A7930">
              <w:rPr>
                <w:rFonts w:ascii="Times New Roman" w:hAnsi="Times New Roman"/>
                <w:b/>
                <w:sz w:val="24"/>
                <w:szCs w:val="24"/>
              </w:rPr>
              <w:t>Формы текущего контроля успеваемости</w:t>
            </w:r>
          </w:p>
        </w:tc>
      </w:tr>
      <w:tr w:rsidR="00256B21" w:rsidRPr="008A7930" w:rsidTr="002F5A43">
        <w:tc>
          <w:tcPr>
            <w:tcW w:w="286" w:type="pct"/>
            <w:vMerge/>
            <w:shd w:val="clear" w:color="auto" w:fill="auto"/>
          </w:tcPr>
          <w:p w:rsidR="00256B21" w:rsidRPr="008A7930" w:rsidRDefault="00256B21" w:rsidP="008A7930">
            <w:pPr>
              <w:tabs>
                <w:tab w:val="right" w:pos="851"/>
              </w:tabs>
              <w:spacing w:after="0" w:line="240" w:lineRule="auto"/>
              <w:rPr>
                <w:rFonts w:ascii="Times New Roman" w:hAnsi="Times New Roman"/>
                <w:sz w:val="24"/>
                <w:szCs w:val="24"/>
              </w:rPr>
            </w:pPr>
          </w:p>
        </w:tc>
        <w:tc>
          <w:tcPr>
            <w:tcW w:w="1407" w:type="pct"/>
            <w:vMerge/>
            <w:shd w:val="clear" w:color="auto" w:fill="auto"/>
          </w:tcPr>
          <w:p w:rsidR="00256B21" w:rsidRPr="008A7930" w:rsidRDefault="00256B21" w:rsidP="008A7930">
            <w:pPr>
              <w:tabs>
                <w:tab w:val="right" w:pos="851"/>
              </w:tabs>
              <w:spacing w:after="0" w:line="240" w:lineRule="auto"/>
              <w:rPr>
                <w:rFonts w:ascii="Times New Roman" w:hAnsi="Times New Roman"/>
                <w:sz w:val="24"/>
                <w:szCs w:val="24"/>
              </w:rPr>
            </w:pPr>
          </w:p>
        </w:tc>
        <w:tc>
          <w:tcPr>
            <w:tcW w:w="423" w:type="pct"/>
            <w:vMerge w:val="restart"/>
            <w:shd w:val="clear" w:color="auto" w:fill="auto"/>
          </w:tcPr>
          <w:p w:rsidR="00256B21" w:rsidRPr="008A7930" w:rsidRDefault="00256B21" w:rsidP="008A7930">
            <w:pPr>
              <w:tabs>
                <w:tab w:val="right" w:pos="851"/>
              </w:tabs>
              <w:spacing w:after="0" w:line="240" w:lineRule="auto"/>
              <w:rPr>
                <w:rFonts w:ascii="Times New Roman" w:hAnsi="Times New Roman"/>
                <w:b/>
                <w:sz w:val="24"/>
                <w:szCs w:val="24"/>
              </w:rPr>
            </w:pPr>
            <w:r w:rsidRPr="008A7930">
              <w:rPr>
                <w:rFonts w:ascii="Times New Roman" w:hAnsi="Times New Roman"/>
                <w:b/>
                <w:sz w:val="24"/>
                <w:szCs w:val="24"/>
              </w:rPr>
              <w:t>Всего</w:t>
            </w:r>
          </w:p>
        </w:tc>
        <w:tc>
          <w:tcPr>
            <w:tcW w:w="1695" w:type="pct"/>
            <w:gridSpan w:val="3"/>
            <w:shd w:val="clear" w:color="auto" w:fill="auto"/>
          </w:tcPr>
          <w:p w:rsidR="00256B21" w:rsidRPr="008A7930" w:rsidRDefault="00256B21" w:rsidP="008A7930">
            <w:pPr>
              <w:tabs>
                <w:tab w:val="right" w:pos="851"/>
              </w:tabs>
              <w:spacing w:after="0" w:line="240" w:lineRule="auto"/>
              <w:rPr>
                <w:rFonts w:ascii="Times New Roman" w:hAnsi="Times New Roman"/>
                <w:b/>
                <w:sz w:val="24"/>
                <w:szCs w:val="24"/>
              </w:rPr>
            </w:pPr>
            <w:r w:rsidRPr="008A7930">
              <w:rPr>
                <w:rFonts w:ascii="Times New Roman" w:hAnsi="Times New Roman"/>
                <w:b/>
                <w:sz w:val="24"/>
                <w:szCs w:val="24"/>
              </w:rPr>
              <w:t>Аудиторная работа</w:t>
            </w:r>
          </w:p>
        </w:tc>
        <w:tc>
          <w:tcPr>
            <w:tcW w:w="536" w:type="pct"/>
            <w:vMerge w:val="restart"/>
            <w:shd w:val="clear" w:color="auto" w:fill="auto"/>
          </w:tcPr>
          <w:p w:rsidR="00256B21" w:rsidRPr="008A7930" w:rsidRDefault="00256B21" w:rsidP="008A7930">
            <w:pPr>
              <w:tabs>
                <w:tab w:val="right" w:pos="851"/>
              </w:tabs>
              <w:spacing w:after="0" w:line="240" w:lineRule="auto"/>
              <w:rPr>
                <w:rFonts w:ascii="Times New Roman" w:hAnsi="Times New Roman"/>
                <w:sz w:val="24"/>
                <w:szCs w:val="24"/>
              </w:rPr>
            </w:pPr>
            <w:r w:rsidRPr="008A7930">
              <w:rPr>
                <w:rFonts w:ascii="Times New Roman" w:hAnsi="Times New Roman"/>
                <w:b/>
                <w:sz w:val="24"/>
                <w:szCs w:val="24"/>
              </w:rPr>
              <w:t>Самостоятельная работа</w:t>
            </w:r>
          </w:p>
        </w:tc>
        <w:tc>
          <w:tcPr>
            <w:tcW w:w="653" w:type="pct"/>
            <w:vMerge/>
            <w:shd w:val="clear" w:color="auto" w:fill="auto"/>
          </w:tcPr>
          <w:p w:rsidR="00256B21" w:rsidRPr="008A7930" w:rsidRDefault="00256B21" w:rsidP="008A7930">
            <w:pPr>
              <w:tabs>
                <w:tab w:val="right" w:pos="851"/>
              </w:tabs>
              <w:spacing w:after="0" w:line="240" w:lineRule="auto"/>
              <w:rPr>
                <w:rFonts w:ascii="Times New Roman" w:hAnsi="Times New Roman"/>
                <w:sz w:val="24"/>
                <w:szCs w:val="24"/>
              </w:rPr>
            </w:pPr>
          </w:p>
        </w:tc>
      </w:tr>
      <w:tr w:rsidR="00513224" w:rsidRPr="008A7930" w:rsidTr="002F5A43">
        <w:trPr>
          <w:trHeight w:val="1242"/>
        </w:trPr>
        <w:tc>
          <w:tcPr>
            <w:tcW w:w="286" w:type="pct"/>
            <w:vMerge/>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p>
        </w:tc>
        <w:tc>
          <w:tcPr>
            <w:tcW w:w="1407" w:type="pct"/>
            <w:vMerge/>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p>
        </w:tc>
        <w:tc>
          <w:tcPr>
            <w:tcW w:w="423" w:type="pct"/>
            <w:vMerge/>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p>
        </w:tc>
        <w:tc>
          <w:tcPr>
            <w:tcW w:w="49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Общая, в т.ч.:</w:t>
            </w:r>
          </w:p>
        </w:tc>
        <w:tc>
          <w:tcPr>
            <w:tcW w:w="49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Лекции</w:t>
            </w:r>
          </w:p>
        </w:tc>
        <w:tc>
          <w:tcPr>
            <w:tcW w:w="710"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 xml:space="preserve">Семинары, </w:t>
            </w:r>
            <w:proofErr w:type="spellStart"/>
            <w:r w:rsidRPr="008A7930">
              <w:rPr>
                <w:rFonts w:ascii="Times New Roman" w:hAnsi="Times New Roman"/>
                <w:sz w:val="24"/>
                <w:szCs w:val="24"/>
              </w:rPr>
              <w:t>практич</w:t>
            </w:r>
            <w:proofErr w:type="spellEnd"/>
            <w:r w:rsidRPr="008A7930">
              <w:rPr>
                <w:rFonts w:ascii="Times New Roman" w:hAnsi="Times New Roman"/>
                <w:sz w:val="24"/>
                <w:szCs w:val="24"/>
              </w:rPr>
              <w:t>. занятия</w:t>
            </w:r>
          </w:p>
        </w:tc>
        <w:tc>
          <w:tcPr>
            <w:tcW w:w="536" w:type="pct"/>
            <w:vMerge/>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p>
        </w:tc>
        <w:tc>
          <w:tcPr>
            <w:tcW w:w="653" w:type="pct"/>
            <w:vMerge/>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p>
        </w:tc>
      </w:tr>
      <w:tr w:rsidR="00513224" w:rsidRPr="008A7930" w:rsidTr="002F5A43">
        <w:tc>
          <w:tcPr>
            <w:tcW w:w="286"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1.</w:t>
            </w:r>
          </w:p>
        </w:tc>
        <w:tc>
          <w:tcPr>
            <w:tcW w:w="1407" w:type="pct"/>
            <w:shd w:val="clear" w:color="auto" w:fill="auto"/>
          </w:tcPr>
          <w:p w:rsidR="00513224" w:rsidRPr="008A7930" w:rsidRDefault="0089735A" w:rsidP="008A7930">
            <w:pPr>
              <w:shd w:val="clear" w:color="auto" w:fill="FFFFFF"/>
              <w:spacing w:after="0" w:line="240" w:lineRule="auto"/>
              <w:rPr>
                <w:rFonts w:ascii="Times New Roman" w:hAnsi="Times New Roman"/>
                <w:sz w:val="24"/>
                <w:szCs w:val="24"/>
              </w:rPr>
            </w:pPr>
            <w:r w:rsidRPr="008A7930">
              <w:rPr>
                <w:rFonts w:ascii="Times New Roman" w:hAnsi="Times New Roman"/>
                <w:sz w:val="24"/>
                <w:szCs w:val="24"/>
              </w:rPr>
              <w:t>Понятие международного движения капитала. Факторы и причины вывоза иностранного капитала</w:t>
            </w:r>
          </w:p>
        </w:tc>
        <w:tc>
          <w:tcPr>
            <w:tcW w:w="42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1</w:t>
            </w:r>
            <w:r w:rsidR="002F5A43" w:rsidRPr="008A7930">
              <w:rPr>
                <w:rFonts w:ascii="Times New Roman" w:hAnsi="Times New Roman"/>
                <w:sz w:val="24"/>
                <w:szCs w:val="24"/>
              </w:rPr>
              <w:t>2</w:t>
            </w:r>
          </w:p>
        </w:tc>
        <w:tc>
          <w:tcPr>
            <w:tcW w:w="49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6</w:t>
            </w:r>
          </w:p>
        </w:tc>
        <w:tc>
          <w:tcPr>
            <w:tcW w:w="49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2</w:t>
            </w:r>
          </w:p>
        </w:tc>
        <w:tc>
          <w:tcPr>
            <w:tcW w:w="710"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4</w:t>
            </w:r>
          </w:p>
        </w:tc>
        <w:tc>
          <w:tcPr>
            <w:tcW w:w="536" w:type="pct"/>
            <w:shd w:val="clear" w:color="auto" w:fill="auto"/>
          </w:tcPr>
          <w:p w:rsidR="00513224"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6</w:t>
            </w:r>
          </w:p>
        </w:tc>
        <w:tc>
          <w:tcPr>
            <w:tcW w:w="65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Опрос, дискуссия</w:t>
            </w:r>
          </w:p>
        </w:tc>
      </w:tr>
      <w:tr w:rsidR="002F5A43" w:rsidRPr="008A7930" w:rsidTr="009A36EF">
        <w:trPr>
          <w:trHeight w:val="1184"/>
        </w:trPr>
        <w:tc>
          <w:tcPr>
            <w:tcW w:w="286"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2.</w:t>
            </w:r>
          </w:p>
        </w:tc>
        <w:tc>
          <w:tcPr>
            <w:tcW w:w="1407" w:type="pct"/>
            <w:shd w:val="clear" w:color="auto" w:fill="auto"/>
          </w:tcPr>
          <w:p w:rsidR="002F5A43" w:rsidRPr="008A7930" w:rsidRDefault="0089735A" w:rsidP="008A7930">
            <w:pPr>
              <w:shd w:val="clear" w:color="auto" w:fill="FFFFFF"/>
              <w:spacing w:after="0" w:line="240" w:lineRule="auto"/>
              <w:rPr>
                <w:rFonts w:ascii="Times New Roman" w:hAnsi="Times New Roman"/>
                <w:sz w:val="24"/>
                <w:szCs w:val="24"/>
              </w:rPr>
            </w:pPr>
            <w:r w:rsidRPr="008A7930">
              <w:rPr>
                <w:rFonts w:ascii="Times New Roman" w:hAnsi="Times New Roman"/>
                <w:sz w:val="24"/>
                <w:szCs w:val="24"/>
              </w:rPr>
              <w:t>Тенденции движения прямых иностранных инвестиций</w:t>
            </w:r>
          </w:p>
        </w:tc>
        <w:tc>
          <w:tcPr>
            <w:tcW w:w="423"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12</w:t>
            </w:r>
          </w:p>
        </w:tc>
        <w:tc>
          <w:tcPr>
            <w:tcW w:w="493"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6</w:t>
            </w:r>
          </w:p>
        </w:tc>
        <w:tc>
          <w:tcPr>
            <w:tcW w:w="493"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2</w:t>
            </w:r>
          </w:p>
        </w:tc>
        <w:tc>
          <w:tcPr>
            <w:tcW w:w="710"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4</w:t>
            </w:r>
          </w:p>
        </w:tc>
        <w:tc>
          <w:tcPr>
            <w:tcW w:w="536"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6</w:t>
            </w:r>
          </w:p>
        </w:tc>
        <w:tc>
          <w:tcPr>
            <w:tcW w:w="653"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Опрос, решение задач и кейсов</w:t>
            </w:r>
          </w:p>
        </w:tc>
      </w:tr>
      <w:tr w:rsidR="002F5A43" w:rsidRPr="008A7930" w:rsidTr="002F5A43">
        <w:tc>
          <w:tcPr>
            <w:tcW w:w="286"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3</w:t>
            </w:r>
          </w:p>
        </w:tc>
        <w:tc>
          <w:tcPr>
            <w:tcW w:w="1407" w:type="pct"/>
            <w:shd w:val="clear" w:color="auto" w:fill="auto"/>
          </w:tcPr>
          <w:p w:rsidR="002F5A43" w:rsidRPr="008A7930" w:rsidRDefault="0089735A" w:rsidP="008A7930">
            <w:pPr>
              <w:spacing w:after="0" w:line="240" w:lineRule="auto"/>
              <w:jc w:val="both"/>
              <w:rPr>
                <w:rFonts w:ascii="Times New Roman" w:hAnsi="Times New Roman"/>
                <w:sz w:val="24"/>
                <w:szCs w:val="24"/>
              </w:rPr>
            </w:pPr>
            <w:r w:rsidRPr="008A7930">
              <w:rPr>
                <w:rFonts w:ascii="Times New Roman" w:hAnsi="Times New Roman"/>
                <w:sz w:val="24"/>
                <w:szCs w:val="24"/>
              </w:rPr>
              <w:t>Тенденции движения портфельных иностранных инвестиций</w:t>
            </w:r>
          </w:p>
        </w:tc>
        <w:tc>
          <w:tcPr>
            <w:tcW w:w="423"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12</w:t>
            </w:r>
          </w:p>
        </w:tc>
        <w:tc>
          <w:tcPr>
            <w:tcW w:w="493"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6</w:t>
            </w:r>
          </w:p>
        </w:tc>
        <w:tc>
          <w:tcPr>
            <w:tcW w:w="493"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2</w:t>
            </w:r>
          </w:p>
        </w:tc>
        <w:tc>
          <w:tcPr>
            <w:tcW w:w="710"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4</w:t>
            </w:r>
          </w:p>
        </w:tc>
        <w:tc>
          <w:tcPr>
            <w:tcW w:w="536"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6</w:t>
            </w:r>
          </w:p>
        </w:tc>
        <w:tc>
          <w:tcPr>
            <w:tcW w:w="653"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Опрос, решение задач и кейсов</w:t>
            </w:r>
          </w:p>
        </w:tc>
      </w:tr>
      <w:tr w:rsidR="002F5A43" w:rsidRPr="008A7930" w:rsidTr="002F5A43">
        <w:tc>
          <w:tcPr>
            <w:tcW w:w="286"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4</w:t>
            </w:r>
          </w:p>
        </w:tc>
        <w:tc>
          <w:tcPr>
            <w:tcW w:w="1407" w:type="pct"/>
            <w:shd w:val="clear" w:color="auto" w:fill="auto"/>
          </w:tcPr>
          <w:p w:rsidR="002F5A43" w:rsidRPr="008A7930" w:rsidRDefault="0089735A" w:rsidP="008A7930">
            <w:pPr>
              <w:spacing w:after="0" w:line="240" w:lineRule="auto"/>
              <w:ind w:left="34"/>
              <w:rPr>
                <w:rFonts w:ascii="Times New Roman" w:hAnsi="Times New Roman"/>
                <w:i/>
                <w:sz w:val="24"/>
                <w:szCs w:val="24"/>
              </w:rPr>
            </w:pPr>
            <w:r w:rsidRPr="008A7930">
              <w:rPr>
                <w:rFonts w:ascii="Times New Roman" w:hAnsi="Times New Roman"/>
                <w:sz w:val="24"/>
                <w:szCs w:val="24"/>
              </w:rPr>
              <w:t>Тенденции движения международного предпринимательского и ссудного капитала</w:t>
            </w:r>
          </w:p>
        </w:tc>
        <w:tc>
          <w:tcPr>
            <w:tcW w:w="423"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1</w:t>
            </w:r>
            <w:r w:rsidR="00D97597" w:rsidRPr="008A7930">
              <w:rPr>
                <w:rFonts w:ascii="Times New Roman" w:hAnsi="Times New Roman"/>
                <w:sz w:val="24"/>
                <w:szCs w:val="24"/>
              </w:rPr>
              <w:t>2</w:t>
            </w:r>
          </w:p>
        </w:tc>
        <w:tc>
          <w:tcPr>
            <w:tcW w:w="493" w:type="pct"/>
            <w:shd w:val="clear" w:color="auto" w:fill="auto"/>
          </w:tcPr>
          <w:p w:rsidR="002F5A43" w:rsidRPr="008A7930" w:rsidRDefault="00D97597" w:rsidP="008A7930">
            <w:pPr>
              <w:spacing w:after="0" w:line="240" w:lineRule="auto"/>
              <w:rPr>
                <w:sz w:val="24"/>
                <w:szCs w:val="24"/>
              </w:rPr>
            </w:pPr>
            <w:r w:rsidRPr="008A7930">
              <w:rPr>
                <w:rFonts w:ascii="Times New Roman" w:hAnsi="Times New Roman"/>
                <w:sz w:val="24"/>
                <w:szCs w:val="24"/>
              </w:rPr>
              <w:t>4</w:t>
            </w:r>
          </w:p>
        </w:tc>
        <w:tc>
          <w:tcPr>
            <w:tcW w:w="493"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2</w:t>
            </w:r>
          </w:p>
        </w:tc>
        <w:tc>
          <w:tcPr>
            <w:tcW w:w="710" w:type="pct"/>
            <w:shd w:val="clear" w:color="auto" w:fill="auto"/>
          </w:tcPr>
          <w:p w:rsidR="002F5A43" w:rsidRPr="008A7930" w:rsidRDefault="00D97597" w:rsidP="008A7930">
            <w:pPr>
              <w:spacing w:after="0" w:line="240" w:lineRule="auto"/>
              <w:rPr>
                <w:rFonts w:ascii="Times New Roman" w:hAnsi="Times New Roman"/>
                <w:sz w:val="24"/>
                <w:szCs w:val="24"/>
              </w:rPr>
            </w:pPr>
            <w:r w:rsidRPr="008A7930">
              <w:rPr>
                <w:rFonts w:ascii="Times New Roman" w:hAnsi="Times New Roman"/>
                <w:sz w:val="24"/>
                <w:szCs w:val="24"/>
              </w:rPr>
              <w:t>2</w:t>
            </w:r>
          </w:p>
        </w:tc>
        <w:tc>
          <w:tcPr>
            <w:tcW w:w="536"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8</w:t>
            </w:r>
          </w:p>
        </w:tc>
        <w:tc>
          <w:tcPr>
            <w:tcW w:w="653"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Опрос, решение и кейсов</w:t>
            </w:r>
          </w:p>
        </w:tc>
      </w:tr>
      <w:tr w:rsidR="002F5A43" w:rsidRPr="008A7930" w:rsidTr="002F5A43">
        <w:tc>
          <w:tcPr>
            <w:tcW w:w="286"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5</w:t>
            </w:r>
          </w:p>
        </w:tc>
        <w:tc>
          <w:tcPr>
            <w:tcW w:w="1407" w:type="pct"/>
            <w:shd w:val="clear" w:color="auto" w:fill="auto"/>
          </w:tcPr>
          <w:p w:rsidR="002F5A43" w:rsidRPr="008A7930" w:rsidRDefault="0089735A" w:rsidP="008A7930">
            <w:pPr>
              <w:spacing w:after="0" w:line="240" w:lineRule="auto"/>
              <w:ind w:left="34"/>
              <w:rPr>
                <w:rFonts w:ascii="Times New Roman" w:hAnsi="Times New Roman"/>
                <w:sz w:val="24"/>
                <w:szCs w:val="24"/>
              </w:rPr>
            </w:pPr>
            <w:r w:rsidRPr="008A7930">
              <w:rPr>
                <w:rFonts w:ascii="Times New Roman" w:hAnsi="Times New Roman"/>
                <w:sz w:val="24"/>
                <w:szCs w:val="24"/>
              </w:rPr>
              <w:t>Страны Восточной Азии на международном рынке капитала</w:t>
            </w:r>
          </w:p>
        </w:tc>
        <w:tc>
          <w:tcPr>
            <w:tcW w:w="423"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16</w:t>
            </w:r>
          </w:p>
        </w:tc>
        <w:tc>
          <w:tcPr>
            <w:tcW w:w="493"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8</w:t>
            </w:r>
          </w:p>
        </w:tc>
        <w:tc>
          <w:tcPr>
            <w:tcW w:w="493"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2</w:t>
            </w:r>
          </w:p>
        </w:tc>
        <w:tc>
          <w:tcPr>
            <w:tcW w:w="710"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6</w:t>
            </w:r>
          </w:p>
        </w:tc>
        <w:tc>
          <w:tcPr>
            <w:tcW w:w="536"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8</w:t>
            </w:r>
          </w:p>
        </w:tc>
        <w:tc>
          <w:tcPr>
            <w:tcW w:w="653"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Опрос, решение задач и кейсов</w:t>
            </w:r>
          </w:p>
        </w:tc>
      </w:tr>
      <w:tr w:rsidR="002F5A43" w:rsidRPr="008A7930" w:rsidTr="002F5A43">
        <w:tc>
          <w:tcPr>
            <w:tcW w:w="286"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6</w:t>
            </w:r>
          </w:p>
        </w:tc>
        <w:tc>
          <w:tcPr>
            <w:tcW w:w="1407" w:type="pct"/>
            <w:shd w:val="clear" w:color="auto" w:fill="auto"/>
          </w:tcPr>
          <w:p w:rsidR="002F5A43" w:rsidRPr="008A7930" w:rsidRDefault="0089735A" w:rsidP="008A7930">
            <w:pPr>
              <w:spacing w:after="0" w:line="240" w:lineRule="auto"/>
              <w:ind w:left="34"/>
              <w:rPr>
                <w:rFonts w:ascii="Times New Roman" w:hAnsi="Times New Roman"/>
                <w:sz w:val="24"/>
                <w:szCs w:val="24"/>
              </w:rPr>
            </w:pPr>
            <w:r w:rsidRPr="008A7930">
              <w:rPr>
                <w:rFonts w:ascii="Times New Roman" w:hAnsi="Times New Roman"/>
                <w:sz w:val="24"/>
                <w:szCs w:val="24"/>
              </w:rPr>
              <w:t xml:space="preserve">Страны Юго-Восточной Азии на </w:t>
            </w:r>
            <w:r w:rsidRPr="008A7930">
              <w:rPr>
                <w:rFonts w:ascii="Times New Roman" w:hAnsi="Times New Roman"/>
                <w:sz w:val="24"/>
                <w:szCs w:val="24"/>
              </w:rPr>
              <w:lastRenderedPageBreak/>
              <w:t>международном рынке капитала</w:t>
            </w:r>
          </w:p>
        </w:tc>
        <w:tc>
          <w:tcPr>
            <w:tcW w:w="423"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lastRenderedPageBreak/>
              <w:t>1</w:t>
            </w:r>
            <w:r w:rsidR="00D97597" w:rsidRPr="008A7930">
              <w:rPr>
                <w:rFonts w:ascii="Times New Roman" w:hAnsi="Times New Roman"/>
                <w:sz w:val="24"/>
                <w:szCs w:val="24"/>
              </w:rPr>
              <w:t>6</w:t>
            </w:r>
          </w:p>
        </w:tc>
        <w:tc>
          <w:tcPr>
            <w:tcW w:w="493" w:type="pct"/>
            <w:shd w:val="clear" w:color="auto" w:fill="auto"/>
          </w:tcPr>
          <w:p w:rsidR="002F5A43" w:rsidRPr="008A7930" w:rsidRDefault="00D97597" w:rsidP="008A7930">
            <w:pPr>
              <w:spacing w:after="0" w:line="240" w:lineRule="auto"/>
              <w:rPr>
                <w:rFonts w:ascii="Times New Roman" w:hAnsi="Times New Roman"/>
                <w:sz w:val="24"/>
                <w:szCs w:val="24"/>
              </w:rPr>
            </w:pPr>
            <w:r w:rsidRPr="008A7930">
              <w:rPr>
                <w:rFonts w:ascii="Times New Roman" w:hAnsi="Times New Roman"/>
                <w:sz w:val="24"/>
                <w:szCs w:val="24"/>
              </w:rPr>
              <w:t>8</w:t>
            </w:r>
          </w:p>
        </w:tc>
        <w:tc>
          <w:tcPr>
            <w:tcW w:w="493"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2</w:t>
            </w:r>
          </w:p>
        </w:tc>
        <w:tc>
          <w:tcPr>
            <w:tcW w:w="710" w:type="pct"/>
            <w:shd w:val="clear" w:color="auto" w:fill="auto"/>
          </w:tcPr>
          <w:p w:rsidR="002F5A43" w:rsidRPr="008A7930" w:rsidRDefault="00D97597" w:rsidP="008A7930">
            <w:pPr>
              <w:spacing w:after="0" w:line="240" w:lineRule="auto"/>
              <w:rPr>
                <w:rFonts w:ascii="Times New Roman" w:hAnsi="Times New Roman"/>
                <w:sz w:val="24"/>
                <w:szCs w:val="24"/>
              </w:rPr>
            </w:pPr>
            <w:r w:rsidRPr="008A7930">
              <w:rPr>
                <w:rFonts w:ascii="Times New Roman" w:hAnsi="Times New Roman"/>
                <w:sz w:val="24"/>
                <w:szCs w:val="24"/>
              </w:rPr>
              <w:t>6</w:t>
            </w:r>
          </w:p>
        </w:tc>
        <w:tc>
          <w:tcPr>
            <w:tcW w:w="536"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8</w:t>
            </w:r>
          </w:p>
        </w:tc>
        <w:tc>
          <w:tcPr>
            <w:tcW w:w="653"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 xml:space="preserve">Опрос, решение </w:t>
            </w:r>
            <w:r w:rsidRPr="008A7930">
              <w:rPr>
                <w:rFonts w:ascii="Times New Roman" w:hAnsi="Times New Roman"/>
                <w:sz w:val="24"/>
                <w:szCs w:val="24"/>
              </w:rPr>
              <w:lastRenderedPageBreak/>
              <w:t>задач и кейсов</w:t>
            </w:r>
          </w:p>
        </w:tc>
      </w:tr>
      <w:tr w:rsidR="002F5A43" w:rsidRPr="008A7930" w:rsidTr="002F5A43">
        <w:tc>
          <w:tcPr>
            <w:tcW w:w="286"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lastRenderedPageBreak/>
              <w:t>7</w:t>
            </w:r>
          </w:p>
        </w:tc>
        <w:tc>
          <w:tcPr>
            <w:tcW w:w="1407" w:type="pct"/>
            <w:shd w:val="clear" w:color="auto" w:fill="auto"/>
          </w:tcPr>
          <w:p w:rsidR="002F5A43" w:rsidRPr="008A7930" w:rsidRDefault="0089735A" w:rsidP="008A7930">
            <w:pPr>
              <w:spacing w:after="0" w:line="240" w:lineRule="auto"/>
              <w:ind w:left="34"/>
              <w:rPr>
                <w:rFonts w:ascii="Times New Roman" w:hAnsi="Times New Roman"/>
                <w:sz w:val="24"/>
                <w:szCs w:val="24"/>
              </w:rPr>
            </w:pPr>
            <w:r w:rsidRPr="008A7930">
              <w:rPr>
                <w:rFonts w:ascii="Times New Roman" w:hAnsi="Times New Roman"/>
                <w:sz w:val="24"/>
                <w:szCs w:val="24"/>
              </w:rPr>
              <w:t>Страны Среднего Востока на международном рынке капитала</w:t>
            </w:r>
          </w:p>
        </w:tc>
        <w:tc>
          <w:tcPr>
            <w:tcW w:w="423"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14</w:t>
            </w:r>
          </w:p>
        </w:tc>
        <w:tc>
          <w:tcPr>
            <w:tcW w:w="493"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6</w:t>
            </w:r>
          </w:p>
        </w:tc>
        <w:tc>
          <w:tcPr>
            <w:tcW w:w="493"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2</w:t>
            </w:r>
          </w:p>
        </w:tc>
        <w:tc>
          <w:tcPr>
            <w:tcW w:w="710"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4</w:t>
            </w:r>
          </w:p>
        </w:tc>
        <w:tc>
          <w:tcPr>
            <w:tcW w:w="536"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8</w:t>
            </w:r>
          </w:p>
        </w:tc>
        <w:tc>
          <w:tcPr>
            <w:tcW w:w="653"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Опрос, решение задач и кейсов</w:t>
            </w:r>
          </w:p>
        </w:tc>
      </w:tr>
      <w:tr w:rsidR="002F5A43" w:rsidRPr="008A7930" w:rsidTr="002F5A43">
        <w:tc>
          <w:tcPr>
            <w:tcW w:w="286"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8</w:t>
            </w:r>
          </w:p>
        </w:tc>
        <w:tc>
          <w:tcPr>
            <w:tcW w:w="1407" w:type="pct"/>
            <w:shd w:val="clear" w:color="auto" w:fill="auto"/>
          </w:tcPr>
          <w:p w:rsidR="002F5A43" w:rsidRPr="008A7930" w:rsidRDefault="0089735A" w:rsidP="008A7930">
            <w:pPr>
              <w:spacing w:after="0" w:line="240" w:lineRule="auto"/>
              <w:ind w:left="34"/>
              <w:rPr>
                <w:rFonts w:ascii="Times New Roman" w:hAnsi="Times New Roman"/>
                <w:sz w:val="24"/>
                <w:szCs w:val="24"/>
              </w:rPr>
            </w:pPr>
            <w:r w:rsidRPr="008A7930">
              <w:rPr>
                <w:rFonts w:ascii="Times New Roman" w:hAnsi="Times New Roman"/>
                <w:sz w:val="24"/>
                <w:szCs w:val="24"/>
              </w:rPr>
              <w:t>Страны Южной Азии на международном рынке капитала</w:t>
            </w:r>
          </w:p>
        </w:tc>
        <w:tc>
          <w:tcPr>
            <w:tcW w:w="423" w:type="pct"/>
            <w:shd w:val="clear" w:color="auto" w:fill="auto"/>
          </w:tcPr>
          <w:p w:rsidR="002F5A43"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14</w:t>
            </w:r>
          </w:p>
        </w:tc>
        <w:tc>
          <w:tcPr>
            <w:tcW w:w="493"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6</w:t>
            </w:r>
          </w:p>
        </w:tc>
        <w:tc>
          <w:tcPr>
            <w:tcW w:w="493"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2</w:t>
            </w:r>
          </w:p>
        </w:tc>
        <w:tc>
          <w:tcPr>
            <w:tcW w:w="710"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4</w:t>
            </w:r>
          </w:p>
        </w:tc>
        <w:tc>
          <w:tcPr>
            <w:tcW w:w="536" w:type="pct"/>
            <w:shd w:val="clear" w:color="auto" w:fill="auto"/>
          </w:tcPr>
          <w:p w:rsidR="002F5A43" w:rsidRPr="008A7930" w:rsidRDefault="002F5A43" w:rsidP="008A7930">
            <w:pPr>
              <w:spacing w:after="0" w:line="240" w:lineRule="auto"/>
              <w:rPr>
                <w:rFonts w:ascii="Times New Roman" w:hAnsi="Times New Roman"/>
                <w:sz w:val="24"/>
                <w:szCs w:val="24"/>
              </w:rPr>
            </w:pPr>
            <w:r w:rsidRPr="008A7930">
              <w:rPr>
                <w:rFonts w:ascii="Times New Roman" w:hAnsi="Times New Roman"/>
                <w:sz w:val="24"/>
                <w:szCs w:val="24"/>
              </w:rPr>
              <w:t>8</w:t>
            </w:r>
          </w:p>
        </w:tc>
        <w:tc>
          <w:tcPr>
            <w:tcW w:w="653" w:type="pct"/>
            <w:shd w:val="clear" w:color="auto" w:fill="auto"/>
          </w:tcPr>
          <w:p w:rsidR="002F5A43" w:rsidRPr="008A7930" w:rsidRDefault="002F5A43" w:rsidP="008A7930">
            <w:pPr>
              <w:spacing w:after="0" w:line="240" w:lineRule="auto"/>
              <w:rPr>
                <w:sz w:val="24"/>
                <w:szCs w:val="24"/>
              </w:rPr>
            </w:pPr>
            <w:r w:rsidRPr="008A7930">
              <w:rPr>
                <w:rFonts w:ascii="Times New Roman" w:hAnsi="Times New Roman"/>
                <w:sz w:val="24"/>
                <w:szCs w:val="24"/>
              </w:rPr>
              <w:t>Опрос, решение задач и кейсов</w:t>
            </w:r>
          </w:p>
        </w:tc>
      </w:tr>
      <w:tr w:rsidR="00513224" w:rsidRPr="008A7930" w:rsidTr="002F5A43">
        <w:tc>
          <w:tcPr>
            <w:tcW w:w="286"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p>
        </w:tc>
        <w:tc>
          <w:tcPr>
            <w:tcW w:w="1407"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eastAsia="Calibri" w:hAnsi="Times New Roman"/>
                <w:b/>
                <w:sz w:val="24"/>
                <w:szCs w:val="24"/>
                <w:lang w:eastAsia="en-US"/>
              </w:rPr>
              <w:t>В целом по дисциплине</w:t>
            </w:r>
          </w:p>
        </w:tc>
        <w:tc>
          <w:tcPr>
            <w:tcW w:w="42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108</w:t>
            </w:r>
          </w:p>
        </w:tc>
        <w:tc>
          <w:tcPr>
            <w:tcW w:w="493" w:type="pct"/>
            <w:shd w:val="clear" w:color="auto" w:fill="auto"/>
          </w:tcPr>
          <w:p w:rsidR="00513224"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50</w:t>
            </w:r>
          </w:p>
        </w:tc>
        <w:tc>
          <w:tcPr>
            <w:tcW w:w="493" w:type="pct"/>
            <w:shd w:val="clear" w:color="auto" w:fill="auto"/>
          </w:tcPr>
          <w:p w:rsidR="00513224" w:rsidRPr="008A7930" w:rsidRDefault="0057353A"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16</w:t>
            </w:r>
          </w:p>
        </w:tc>
        <w:tc>
          <w:tcPr>
            <w:tcW w:w="710" w:type="pct"/>
            <w:shd w:val="clear" w:color="auto" w:fill="auto"/>
          </w:tcPr>
          <w:p w:rsidR="00513224"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34</w:t>
            </w:r>
          </w:p>
        </w:tc>
        <w:tc>
          <w:tcPr>
            <w:tcW w:w="536" w:type="pct"/>
            <w:shd w:val="clear" w:color="auto" w:fill="auto"/>
          </w:tcPr>
          <w:p w:rsidR="00513224" w:rsidRPr="008A7930" w:rsidRDefault="002F5A43"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58</w:t>
            </w:r>
          </w:p>
        </w:tc>
        <w:tc>
          <w:tcPr>
            <w:tcW w:w="65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Согласно учебному плану: контрольная работа</w:t>
            </w:r>
          </w:p>
        </w:tc>
      </w:tr>
      <w:tr w:rsidR="00513224" w:rsidRPr="008A7930" w:rsidTr="002F5A43">
        <w:tc>
          <w:tcPr>
            <w:tcW w:w="286"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p>
        </w:tc>
        <w:tc>
          <w:tcPr>
            <w:tcW w:w="1407" w:type="pct"/>
            <w:shd w:val="clear" w:color="auto" w:fill="auto"/>
          </w:tcPr>
          <w:p w:rsidR="00513224" w:rsidRPr="008A7930" w:rsidRDefault="00513224" w:rsidP="008A7930">
            <w:pPr>
              <w:tabs>
                <w:tab w:val="right" w:pos="851"/>
              </w:tabs>
              <w:spacing w:after="0" w:line="240" w:lineRule="auto"/>
              <w:rPr>
                <w:rFonts w:ascii="Times New Roman" w:eastAsia="Calibri" w:hAnsi="Times New Roman"/>
                <w:b/>
                <w:sz w:val="24"/>
                <w:szCs w:val="24"/>
                <w:lang w:eastAsia="en-US"/>
              </w:rPr>
            </w:pPr>
            <w:r w:rsidRPr="008A7930">
              <w:rPr>
                <w:rFonts w:ascii="Times New Roman" w:eastAsia="Calibri" w:hAnsi="Times New Roman"/>
                <w:b/>
                <w:sz w:val="24"/>
                <w:szCs w:val="24"/>
                <w:lang w:eastAsia="en-US"/>
              </w:rPr>
              <w:t>Всего в %</w:t>
            </w:r>
          </w:p>
        </w:tc>
        <w:tc>
          <w:tcPr>
            <w:tcW w:w="42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p>
        </w:tc>
        <w:tc>
          <w:tcPr>
            <w:tcW w:w="49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22%</w:t>
            </w:r>
          </w:p>
        </w:tc>
        <w:tc>
          <w:tcPr>
            <w:tcW w:w="49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33%</w:t>
            </w:r>
          </w:p>
        </w:tc>
        <w:tc>
          <w:tcPr>
            <w:tcW w:w="710"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67%</w:t>
            </w:r>
          </w:p>
        </w:tc>
        <w:tc>
          <w:tcPr>
            <w:tcW w:w="536"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r w:rsidRPr="008A7930">
              <w:rPr>
                <w:rFonts w:ascii="Times New Roman" w:hAnsi="Times New Roman"/>
                <w:sz w:val="24"/>
                <w:szCs w:val="24"/>
              </w:rPr>
              <w:t>78%</w:t>
            </w:r>
          </w:p>
        </w:tc>
        <w:tc>
          <w:tcPr>
            <w:tcW w:w="653" w:type="pct"/>
            <w:shd w:val="clear" w:color="auto" w:fill="auto"/>
          </w:tcPr>
          <w:p w:rsidR="00513224" w:rsidRPr="008A7930" w:rsidRDefault="00513224" w:rsidP="008A7930">
            <w:pPr>
              <w:tabs>
                <w:tab w:val="right" w:pos="851"/>
              </w:tabs>
              <w:spacing w:after="0" w:line="240" w:lineRule="auto"/>
              <w:rPr>
                <w:rFonts w:ascii="Times New Roman" w:hAnsi="Times New Roman"/>
                <w:sz w:val="24"/>
                <w:szCs w:val="24"/>
              </w:rPr>
            </w:pPr>
          </w:p>
        </w:tc>
      </w:tr>
    </w:tbl>
    <w:p w:rsidR="00256B21" w:rsidRDefault="00256B21" w:rsidP="00256B21">
      <w:pPr>
        <w:keepNext/>
        <w:jc w:val="both"/>
        <w:rPr>
          <w:sz w:val="28"/>
          <w:szCs w:val="28"/>
        </w:rPr>
      </w:pPr>
    </w:p>
    <w:p w:rsidR="00256B21" w:rsidRPr="00907245" w:rsidRDefault="00256B21" w:rsidP="00256B21">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0" w:name="_Toc528955118"/>
      <w:bookmarkStart w:id="11" w:name="_Toc146296715"/>
      <w:r w:rsidRPr="00907245">
        <w:rPr>
          <w:rFonts w:ascii="Times New Roman" w:eastAsia="Calibri" w:hAnsi="Times New Roman"/>
          <w:b/>
          <w:sz w:val="28"/>
          <w:szCs w:val="20"/>
        </w:rPr>
        <w:t>Содержание семинаров, практических занятий</w:t>
      </w:r>
      <w:bookmarkEnd w:id="10"/>
      <w:bookmarkEnd w:id="11"/>
    </w:p>
    <w:p w:rsidR="00256B21" w:rsidRPr="00907245" w:rsidRDefault="00256B21" w:rsidP="00256B21">
      <w:pPr>
        <w:widowControl w:val="0"/>
        <w:autoSpaceDE w:val="0"/>
        <w:autoSpaceDN w:val="0"/>
        <w:adjustRightInd w:val="0"/>
        <w:spacing w:after="0" w:line="240" w:lineRule="auto"/>
        <w:jc w:val="both"/>
        <w:rPr>
          <w:rFonts w:ascii="Times New Roman" w:eastAsia="Calibri" w:hAnsi="Times New Roman"/>
          <w:sz w:val="28"/>
          <w:szCs w:val="20"/>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4787"/>
        <w:gridCol w:w="2267"/>
      </w:tblGrid>
      <w:tr w:rsidR="00256B21" w:rsidRPr="007D094B" w:rsidTr="00EB53A8">
        <w:tc>
          <w:tcPr>
            <w:tcW w:w="3011"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478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8A7930" w:rsidRPr="007D094B" w:rsidTr="00EB53A8">
        <w:tc>
          <w:tcPr>
            <w:tcW w:w="3011" w:type="dxa"/>
          </w:tcPr>
          <w:p w:rsidR="008A7930" w:rsidRPr="008A7930" w:rsidRDefault="008A7930" w:rsidP="008A7930">
            <w:pPr>
              <w:shd w:val="clear" w:color="auto" w:fill="FFFFFF"/>
              <w:spacing w:after="0" w:line="240" w:lineRule="auto"/>
              <w:rPr>
                <w:rFonts w:ascii="Times New Roman" w:hAnsi="Times New Roman"/>
                <w:sz w:val="24"/>
                <w:szCs w:val="24"/>
              </w:rPr>
            </w:pPr>
            <w:r w:rsidRPr="008A7930">
              <w:rPr>
                <w:rFonts w:ascii="Times New Roman" w:hAnsi="Times New Roman"/>
                <w:sz w:val="24"/>
                <w:szCs w:val="24"/>
              </w:rPr>
              <w:t>Понятие международного движения капитала. Факторы и причины вывоза иностранного капитала</w:t>
            </w:r>
          </w:p>
        </w:tc>
        <w:tc>
          <w:tcPr>
            <w:tcW w:w="4787" w:type="dxa"/>
          </w:tcPr>
          <w:p w:rsidR="008A7930" w:rsidRPr="008A7930" w:rsidRDefault="008A7930" w:rsidP="008A7930">
            <w:pPr>
              <w:pStyle w:val="a3"/>
              <w:widowControl w:val="0"/>
              <w:numPr>
                <w:ilvl w:val="0"/>
                <w:numId w:val="2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A7930">
              <w:rPr>
                <w:rFonts w:ascii="Times New Roman" w:hAnsi="Times New Roman"/>
                <w:sz w:val="24"/>
                <w:szCs w:val="28"/>
              </w:rPr>
              <w:t>Влияние международного движения капитала на мировую экономику.</w:t>
            </w:r>
          </w:p>
          <w:p w:rsidR="008A7930" w:rsidRPr="008A7930" w:rsidRDefault="008A7930" w:rsidP="008A7930">
            <w:pPr>
              <w:pStyle w:val="a3"/>
              <w:widowControl w:val="0"/>
              <w:numPr>
                <w:ilvl w:val="0"/>
                <w:numId w:val="2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A7930">
              <w:rPr>
                <w:rFonts w:ascii="Times New Roman" w:hAnsi="Times New Roman"/>
                <w:sz w:val="24"/>
                <w:szCs w:val="28"/>
              </w:rPr>
              <w:t xml:space="preserve">Этапы развития международного движения капитала. </w:t>
            </w:r>
          </w:p>
          <w:p w:rsidR="008A7930" w:rsidRPr="008A7930" w:rsidRDefault="008A7930" w:rsidP="008A7930">
            <w:pPr>
              <w:pStyle w:val="a3"/>
              <w:widowControl w:val="0"/>
              <w:numPr>
                <w:ilvl w:val="0"/>
                <w:numId w:val="26"/>
              </w:numPr>
              <w:tabs>
                <w:tab w:val="left" w:pos="300"/>
              </w:tabs>
              <w:autoSpaceDE w:val="0"/>
              <w:autoSpaceDN w:val="0"/>
              <w:adjustRightInd w:val="0"/>
              <w:spacing w:after="0" w:line="240" w:lineRule="auto"/>
              <w:ind w:left="0" w:firstLine="0"/>
              <w:jc w:val="both"/>
              <w:rPr>
                <w:rStyle w:val="FontStyle72"/>
                <w:sz w:val="24"/>
                <w:szCs w:val="28"/>
              </w:rPr>
            </w:pPr>
            <w:r w:rsidRPr="008A7930">
              <w:rPr>
                <w:rStyle w:val="FontStyle72"/>
                <w:sz w:val="24"/>
                <w:szCs w:val="28"/>
              </w:rPr>
              <w:t xml:space="preserve">Региональная экономическая интеграция </w:t>
            </w:r>
            <w:r w:rsidRPr="008A7930">
              <w:rPr>
                <w:rStyle w:val="FontStyle69"/>
                <w:sz w:val="24"/>
              </w:rPr>
              <w:t xml:space="preserve">и </w:t>
            </w:r>
            <w:r w:rsidRPr="008A7930">
              <w:rPr>
                <w:rStyle w:val="FontStyle72"/>
                <w:sz w:val="24"/>
                <w:szCs w:val="28"/>
              </w:rPr>
              <w:t xml:space="preserve">ее влияние на развитие процессов миграции капитала. </w:t>
            </w:r>
          </w:p>
          <w:p w:rsidR="008A7930" w:rsidRPr="008A7930" w:rsidRDefault="008A7930" w:rsidP="008A7930">
            <w:pPr>
              <w:pStyle w:val="a3"/>
              <w:widowControl w:val="0"/>
              <w:numPr>
                <w:ilvl w:val="0"/>
                <w:numId w:val="2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A7930">
              <w:rPr>
                <w:rFonts w:ascii="Times New Roman" w:hAnsi="Times New Roman"/>
                <w:sz w:val="24"/>
                <w:szCs w:val="28"/>
              </w:rPr>
              <w:t xml:space="preserve">Классификация международных потоков капитала. </w:t>
            </w:r>
          </w:p>
          <w:p w:rsidR="008A7930" w:rsidRPr="008A7930" w:rsidRDefault="008A7930" w:rsidP="008A7930">
            <w:pPr>
              <w:pStyle w:val="a3"/>
              <w:widowControl w:val="0"/>
              <w:numPr>
                <w:ilvl w:val="0"/>
                <w:numId w:val="26"/>
              </w:numPr>
              <w:tabs>
                <w:tab w:val="left" w:pos="300"/>
              </w:tabs>
              <w:autoSpaceDE w:val="0"/>
              <w:autoSpaceDN w:val="0"/>
              <w:adjustRightInd w:val="0"/>
              <w:spacing w:after="0" w:line="240" w:lineRule="auto"/>
              <w:ind w:left="0" w:firstLine="0"/>
              <w:jc w:val="both"/>
              <w:rPr>
                <w:rFonts w:ascii="Times New Roman" w:hAnsi="Times New Roman"/>
                <w:bCs/>
                <w:sz w:val="24"/>
                <w:szCs w:val="28"/>
              </w:rPr>
            </w:pPr>
            <w:r w:rsidRPr="008A7930">
              <w:rPr>
                <w:rFonts w:ascii="Times New Roman" w:hAnsi="Times New Roman"/>
                <w:sz w:val="24"/>
                <w:szCs w:val="28"/>
              </w:rPr>
              <w:t>Функциональное предназначение международного капитала</w:t>
            </w:r>
            <w:r w:rsidRPr="008A7930">
              <w:rPr>
                <w:rFonts w:ascii="Times New Roman" w:hAnsi="Times New Roman"/>
                <w:bCs/>
                <w:sz w:val="24"/>
                <w:szCs w:val="28"/>
              </w:rPr>
              <w:t xml:space="preserve">. </w:t>
            </w:r>
          </w:p>
          <w:p w:rsidR="008A7930" w:rsidRPr="008A7930" w:rsidRDefault="008A7930" w:rsidP="008A7930">
            <w:pPr>
              <w:pStyle w:val="a3"/>
              <w:widowControl w:val="0"/>
              <w:numPr>
                <w:ilvl w:val="0"/>
                <w:numId w:val="2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A7930">
              <w:rPr>
                <w:rFonts w:ascii="Times New Roman" w:hAnsi="Times New Roman"/>
                <w:sz w:val="24"/>
                <w:szCs w:val="28"/>
              </w:rPr>
              <w:t xml:space="preserve">Целевое назначение ввозимого международного капитала. </w:t>
            </w:r>
          </w:p>
          <w:p w:rsidR="008A7930" w:rsidRPr="008A7930" w:rsidRDefault="008A7930" w:rsidP="008A7930">
            <w:pPr>
              <w:pStyle w:val="a3"/>
              <w:widowControl w:val="0"/>
              <w:numPr>
                <w:ilvl w:val="0"/>
                <w:numId w:val="26"/>
              </w:numPr>
              <w:tabs>
                <w:tab w:val="left" w:pos="300"/>
              </w:tabs>
              <w:autoSpaceDE w:val="0"/>
              <w:autoSpaceDN w:val="0"/>
              <w:adjustRightInd w:val="0"/>
              <w:spacing w:after="0" w:line="240" w:lineRule="auto"/>
              <w:ind w:left="0" w:firstLine="0"/>
              <w:jc w:val="both"/>
              <w:rPr>
                <w:rFonts w:ascii="Times New Roman" w:hAnsi="Times New Roman"/>
                <w:bCs/>
                <w:sz w:val="24"/>
                <w:szCs w:val="28"/>
              </w:rPr>
            </w:pPr>
            <w:r w:rsidRPr="008A7930">
              <w:rPr>
                <w:rFonts w:ascii="Times New Roman" w:hAnsi="Times New Roman"/>
                <w:bCs/>
                <w:sz w:val="24"/>
                <w:szCs w:val="28"/>
              </w:rPr>
              <w:t xml:space="preserve">Россия на международном рынке капитала. </w:t>
            </w:r>
          </w:p>
          <w:p w:rsidR="008A7930" w:rsidRPr="004F3B14" w:rsidRDefault="008A7930" w:rsidP="008A7930">
            <w:pPr>
              <w:pStyle w:val="a3"/>
              <w:widowControl w:val="0"/>
              <w:numPr>
                <w:ilvl w:val="0"/>
                <w:numId w:val="26"/>
              </w:numPr>
              <w:tabs>
                <w:tab w:val="left" w:pos="300"/>
              </w:tabs>
              <w:autoSpaceDE w:val="0"/>
              <w:autoSpaceDN w:val="0"/>
              <w:adjustRightInd w:val="0"/>
              <w:spacing w:after="0" w:line="240" w:lineRule="auto"/>
              <w:ind w:left="0" w:firstLine="207"/>
              <w:jc w:val="both"/>
              <w:rPr>
                <w:rFonts w:ascii="Times New Roman" w:hAnsi="Times New Roman"/>
                <w:sz w:val="28"/>
                <w:szCs w:val="28"/>
              </w:rPr>
            </w:pPr>
            <w:r w:rsidRPr="008A7930">
              <w:rPr>
                <w:rFonts w:ascii="Times New Roman" w:hAnsi="Times New Roman"/>
                <w:bCs/>
                <w:sz w:val="24"/>
                <w:szCs w:val="28"/>
              </w:rPr>
              <w:t>Россия как реципиент и донор на международном рынке капитала.</w:t>
            </w:r>
          </w:p>
          <w:p w:rsidR="004F3B14" w:rsidRPr="004F3B14" w:rsidRDefault="004F3B14" w:rsidP="004F3B14">
            <w:pPr>
              <w:widowControl w:val="0"/>
              <w:tabs>
                <w:tab w:val="left" w:pos="300"/>
              </w:tabs>
              <w:autoSpaceDE w:val="0"/>
              <w:autoSpaceDN w:val="0"/>
              <w:adjustRightInd w:val="0"/>
              <w:spacing w:after="0" w:line="240" w:lineRule="auto"/>
              <w:jc w:val="both"/>
              <w:rPr>
                <w:rFonts w:ascii="Times New Roman" w:hAnsi="Times New Roman"/>
                <w:sz w:val="28"/>
                <w:szCs w:val="28"/>
              </w:rPr>
            </w:pPr>
            <w:r w:rsidRPr="004F3B14">
              <w:rPr>
                <w:rFonts w:ascii="Times New Roman" w:hAnsi="Times New Roman"/>
                <w:bCs/>
                <w:sz w:val="24"/>
                <w:szCs w:val="28"/>
              </w:rPr>
              <w:t>Рекомендованные источники</w:t>
            </w:r>
            <w:r>
              <w:rPr>
                <w:rFonts w:ascii="Times New Roman" w:hAnsi="Times New Roman"/>
                <w:bCs/>
                <w:sz w:val="24"/>
                <w:szCs w:val="28"/>
              </w:rPr>
              <w:t>: 8.2, 8.4</w:t>
            </w:r>
          </w:p>
        </w:tc>
        <w:tc>
          <w:tcPr>
            <w:tcW w:w="2267" w:type="dxa"/>
          </w:tcPr>
          <w:p w:rsidR="008A7930" w:rsidRPr="00806D20" w:rsidRDefault="008A7930"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8A7930" w:rsidRPr="007D094B" w:rsidTr="00EB53A8">
        <w:tc>
          <w:tcPr>
            <w:tcW w:w="3011" w:type="dxa"/>
          </w:tcPr>
          <w:p w:rsidR="008A7930" w:rsidRPr="008A7930" w:rsidRDefault="008A7930" w:rsidP="008A7930">
            <w:pPr>
              <w:shd w:val="clear" w:color="auto" w:fill="FFFFFF"/>
              <w:spacing w:after="0" w:line="240" w:lineRule="auto"/>
              <w:rPr>
                <w:rFonts w:ascii="Times New Roman" w:hAnsi="Times New Roman"/>
                <w:sz w:val="24"/>
                <w:szCs w:val="24"/>
              </w:rPr>
            </w:pPr>
            <w:r w:rsidRPr="008A7930">
              <w:rPr>
                <w:rFonts w:ascii="Times New Roman" w:hAnsi="Times New Roman"/>
                <w:sz w:val="24"/>
                <w:szCs w:val="24"/>
              </w:rPr>
              <w:t>Тенденции движения прямых иностранных инвестиций</w:t>
            </w:r>
          </w:p>
        </w:tc>
        <w:tc>
          <w:tcPr>
            <w:tcW w:w="4787" w:type="dxa"/>
          </w:tcPr>
          <w:p w:rsidR="008A7930" w:rsidRPr="008A7930" w:rsidRDefault="008A7930" w:rsidP="008A7930">
            <w:pPr>
              <w:pStyle w:val="a3"/>
              <w:numPr>
                <w:ilvl w:val="0"/>
                <w:numId w:val="29"/>
              </w:numPr>
              <w:shd w:val="clear" w:color="auto" w:fill="FFFFFF"/>
              <w:tabs>
                <w:tab w:val="left" w:pos="208"/>
              </w:tabs>
              <w:spacing w:after="0" w:line="240" w:lineRule="auto"/>
              <w:ind w:left="0" w:hanging="12"/>
              <w:jc w:val="both"/>
              <w:rPr>
                <w:rFonts w:ascii="Times New Roman" w:hAnsi="Times New Roman"/>
                <w:sz w:val="24"/>
                <w:szCs w:val="28"/>
              </w:rPr>
            </w:pPr>
            <w:r w:rsidRPr="008A7930">
              <w:rPr>
                <w:rFonts w:ascii="Times New Roman" w:hAnsi="Times New Roman"/>
                <w:sz w:val="24"/>
                <w:szCs w:val="28"/>
              </w:rPr>
              <w:t xml:space="preserve">Понятие и формы прямых иностранных инвестиций. </w:t>
            </w:r>
          </w:p>
          <w:p w:rsidR="008A7930" w:rsidRPr="008A7930" w:rsidRDefault="008A7930" w:rsidP="008A7930">
            <w:pPr>
              <w:pStyle w:val="a3"/>
              <w:numPr>
                <w:ilvl w:val="0"/>
                <w:numId w:val="29"/>
              </w:numPr>
              <w:shd w:val="clear" w:color="auto" w:fill="FFFFFF"/>
              <w:tabs>
                <w:tab w:val="left" w:pos="208"/>
              </w:tabs>
              <w:spacing w:after="0" w:line="240" w:lineRule="auto"/>
              <w:ind w:left="0" w:hanging="12"/>
              <w:jc w:val="both"/>
              <w:rPr>
                <w:rFonts w:ascii="Times New Roman" w:hAnsi="Times New Roman"/>
                <w:sz w:val="24"/>
                <w:szCs w:val="28"/>
              </w:rPr>
            </w:pPr>
            <w:r w:rsidRPr="008A7930">
              <w:rPr>
                <w:rFonts w:ascii="Times New Roman" w:hAnsi="Times New Roman"/>
                <w:sz w:val="24"/>
                <w:szCs w:val="28"/>
              </w:rPr>
              <w:t xml:space="preserve">Цели привлечения прямых иностранных инвестиций. </w:t>
            </w:r>
          </w:p>
          <w:p w:rsidR="008A7930" w:rsidRPr="008A7930" w:rsidRDefault="008A7930" w:rsidP="008A7930">
            <w:pPr>
              <w:pStyle w:val="a3"/>
              <w:numPr>
                <w:ilvl w:val="0"/>
                <w:numId w:val="29"/>
              </w:numPr>
              <w:shd w:val="clear" w:color="auto" w:fill="FFFFFF"/>
              <w:tabs>
                <w:tab w:val="left" w:pos="208"/>
              </w:tabs>
              <w:spacing w:after="0" w:line="240" w:lineRule="auto"/>
              <w:ind w:left="0" w:hanging="12"/>
              <w:jc w:val="both"/>
              <w:rPr>
                <w:rFonts w:ascii="Times New Roman" w:hAnsi="Times New Roman"/>
                <w:sz w:val="24"/>
                <w:szCs w:val="28"/>
              </w:rPr>
            </w:pPr>
            <w:r w:rsidRPr="008A7930">
              <w:rPr>
                <w:rFonts w:ascii="Times New Roman" w:hAnsi="Times New Roman"/>
                <w:sz w:val="24"/>
                <w:szCs w:val="28"/>
              </w:rPr>
              <w:lastRenderedPageBreak/>
              <w:t xml:space="preserve">Механизм привлечения прямых иностранных инвестиций в экономику страны. </w:t>
            </w:r>
          </w:p>
          <w:p w:rsidR="008A7930" w:rsidRPr="008A7930" w:rsidRDefault="008A7930" w:rsidP="008A7930">
            <w:pPr>
              <w:pStyle w:val="a3"/>
              <w:numPr>
                <w:ilvl w:val="0"/>
                <w:numId w:val="29"/>
              </w:numPr>
              <w:shd w:val="clear" w:color="auto" w:fill="FFFFFF"/>
              <w:tabs>
                <w:tab w:val="left" w:pos="208"/>
              </w:tabs>
              <w:spacing w:after="0" w:line="240" w:lineRule="auto"/>
              <w:ind w:left="0" w:hanging="12"/>
              <w:jc w:val="both"/>
              <w:rPr>
                <w:rFonts w:ascii="Times New Roman" w:hAnsi="Times New Roman"/>
                <w:sz w:val="24"/>
                <w:szCs w:val="28"/>
              </w:rPr>
            </w:pPr>
            <w:r w:rsidRPr="008A7930">
              <w:rPr>
                <w:rFonts w:ascii="Times New Roman" w:hAnsi="Times New Roman"/>
                <w:sz w:val="24"/>
                <w:szCs w:val="28"/>
              </w:rPr>
              <w:t xml:space="preserve">Преимущества и недостатки прямых иностранных инвестиций. </w:t>
            </w:r>
          </w:p>
          <w:p w:rsidR="008A7930" w:rsidRPr="008A7930" w:rsidRDefault="008A7930" w:rsidP="008A7930">
            <w:pPr>
              <w:pStyle w:val="a3"/>
              <w:numPr>
                <w:ilvl w:val="0"/>
                <w:numId w:val="29"/>
              </w:numPr>
              <w:shd w:val="clear" w:color="auto" w:fill="FFFFFF"/>
              <w:tabs>
                <w:tab w:val="left" w:pos="208"/>
              </w:tabs>
              <w:spacing w:after="0" w:line="240" w:lineRule="auto"/>
              <w:ind w:left="0" w:hanging="12"/>
              <w:jc w:val="both"/>
              <w:rPr>
                <w:rFonts w:ascii="Times New Roman" w:hAnsi="Times New Roman"/>
                <w:color w:val="000000"/>
                <w:sz w:val="28"/>
                <w:szCs w:val="28"/>
              </w:rPr>
            </w:pPr>
            <w:r w:rsidRPr="008A7930">
              <w:rPr>
                <w:rFonts w:ascii="Times New Roman" w:hAnsi="Times New Roman"/>
                <w:sz w:val="24"/>
                <w:szCs w:val="28"/>
              </w:rPr>
              <w:t xml:space="preserve">Направления движения прямых иностранных инвестиций. </w:t>
            </w:r>
          </w:p>
        </w:tc>
        <w:tc>
          <w:tcPr>
            <w:tcW w:w="2267" w:type="dxa"/>
          </w:tcPr>
          <w:p w:rsidR="008A7930" w:rsidRPr="00806D20" w:rsidRDefault="008A7930"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 и кейсов</w:t>
            </w:r>
          </w:p>
        </w:tc>
      </w:tr>
      <w:tr w:rsidR="008A7930" w:rsidRPr="007D094B" w:rsidTr="00EB53A8">
        <w:tc>
          <w:tcPr>
            <w:tcW w:w="3011" w:type="dxa"/>
          </w:tcPr>
          <w:p w:rsidR="008A7930" w:rsidRPr="008A7930" w:rsidRDefault="008A7930" w:rsidP="008A7930">
            <w:pPr>
              <w:spacing w:after="0" w:line="240" w:lineRule="auto"/>
              <w:jc w:val="both"/>
              <w:rPr>
                <w:rFonts w:ascii="Times New Roman" w:hAnsi="Times New Roman"/>
                <w:sz w:val="24"/>
                <w:szCs w:val="24"/>
              </w:rPr>
            </w:pPr>
            <w:r w:rsidRPr="008A7930">
              <w:rPr>
                <w:rFonts w:ascii="Times New Roman" w:hAnsi="Times New Roman"/>
                <w:sz w:val="24"/>
                <w:szCs w:val="24"/>
              </w:rPr>
              <w:t>Тенденции движения портфельных иностранных инвестиций</w:t>
            </w:r>
          </w:p>
        </w:tc>
        <w:tc>
          <w:tcPr>
            <w:tcW w:w="4787" w:type="dxa"/>
          </w:tcPr>
          <w:p w:rsidR="008A7930" w:rsidRPr="008A7930" w:rsidRDefault="008A7930" w:rsidP="008A7930">
            <w:pPr>
              <w:pStyle w:val="a3"/>
              <w:numPr>
                <w:ilvl w:val="0"/>
                <w:numId w:val="31"/>
              </w:numPr>
              <w:tabs>
                <w:tab w:val="left" w:pos="208"/>
              </w:tabs>
              <w:spacing w:after="0" w:line="240" w:lineRule="auto"/>
              <w:ind w:left="0" w:right="-6" w:firstLine="0"/>
              <w:jc w:val="both"/>
              <w:rPr>
                <w:rStyle w:val="FontStyle174"/>
                <w:i w:val="0"/>
                <w:sz w:val="24"/>
                <w:szCs w:val="28"/>
              </w:rPr>
            </w:pPr>
            <w:r w:rsidRPr="008A7930">
              <w:rPr>
                <w:rStyle w:val="FontStyle174"/>
                <w:i w:val="0"/>
                <w:sz w:val="24"/>
                <w:szCs w:val="28"/>
              </w:rPr>
              <w:t xml:space="preserve">Сущность и значение портфельных инвестиций. </w:t>
            </w:r>
          </w:p>
          <w:p w:rsidR="008A7930" w:rsidRPr="008A7930" w:rsidRDefault="008A7930" w:rsidP="008A7930">
            <w:pPr>
              <w:pStyle w:val="a3"/>
              <w:numPr>
                <w:ilvl w:val="0"/>
                <w:numId w:val="31"/>
              </w:numPr>
              <w:tabs>
                <w:tab w:val="left" w:pos="208"/>
              </w:tabs>
              <w:spacing w:after="0" w:line="240" w:lineRule="auto"/>
              <w:ind w:left="0" w:right="-6" w:firstLine="0"/>
              <w:jc w:val="both"/>
              <w:rPr>
                <w:rStyle w:val="FontStyle174"/>
                <w:i w:val="0"/>
                <w:sz w:val="24"/>
                <w:szCs w:val="28"/>
              </w:rPr>
            </w:pPr>
            <w:r w:rsidRPr="008A7930">
              <w:rPr>
                <w:rStyle w:val="FontStyle174"/>
                <w:i w:val="0"/>
                <w:sz w:val="24"/>
                <w:szCs w:val="28"/>
              </w:rPr>
              <w:t xml:space="preserve">Факторы движения международных портфельных инвестиций. </w:t>
            </w:r>
          </w:p>
          <w:p w:rsidR="008A7930" w:rsidRPr="008A7930" w:rsidRDefault="008A7930" w:rsidP="008A7930">
            <w:pPr>
              <w:pStyle w:val="a3"/>
              <w:numPr>
                <w:ilvl w:val="0"/>
                <w:numId w:val="31"/>
              </w:numPr>
              <w:tabs>
                <w:tab w:val="left" w:pos="208"/>
              </w:tabs>
              <w:spacing w:after="0" w:line="240" w:lineRule="auto"/>
              <w:ind w:left="0" w:right="-6" w:firstLine="0"/>
              <w:jc w:val="both"/>
              <w:rPr>
                <w:rStyle w:val="FontStyle174"/>
                <w:i w:val="0"/>
                <w:sz w:val="24"/>
                <w:szCs w:val="28"/>
              </w:rPr>
            </w:pPr>
            <w:r w:rsidRPr="008A7930">
              <w:rPr>
                <w:rStyle w:val="FontStyle174"/>
                <w:i w:val="0"/>
                <w:sz w:val="24"/>
                <w:szCs w:val="28"/>
              </w:rPr>
              <w:t>Географическая структура движения международных портфельных инвестиций.</w:t>
            </w:r>
          </w:p>
          <w:p w:rsidR="008A7930" w:rsidRPr="008A7930" w:rsidRDefault="008A7930" w:rsidP="008A7930">
            <w:pPr>
              <w:pStyle w:val="a3"/>
              <w:numPr>
                <w:ilvl w:val="0"/>
                <w:numId w:val="31"/>
              </w:numPr>
              <w:tabs>
                <w:tab w:val="left" w:pos="208"/>
              </w:tabs>
              <w:spacing w:after="0" w:line="240" w:lineRule="auto"/>
              <w:ind w:left="0" w:right="-6" w:firstLine="0"/>
              <w:jc w:val="both"/>
              <w:rPr>
                <w:rFonts w:ascii="Times New Roman" w:hAnsi="Times New Roman"/>
                <w:sz w:val="24"/>
                <w:szCs w:val="28"/>
              </w:rPr>
            </w:pPr>
            <w:r w:rsidRPr="008A7930">
              <w:rPr>
                <w:rFonts w:ascii="Times New Roman" w:hAnsi="Times New Roman"/>
                <w:sz w:val="24"/>
                <w:szCs w:val="28"/>
              </w:rPr>
              <w:t xml:space="preserve">Отраслевая структура </w:t>
            </w:r>
            <w:r w:rsidRPr="008A7930">
              <w:rPr>
                <w:rStyle w:val="FontStyle69"/>
                <w:sz w:val="24"/>
              </w:rPr>
              <w:t>портфельных</w:t>
            </w:r>
            <w:r w:rsidRPr="008A7930">
              <w:rPr>
                <w:rFonts w:ascii="Times New Roman" w:hAnsi="Times New Roman"/>
                <w:sz w:val="24"/>
                <w:szCs w:val="28"/>
              </w:rPr>
              <w:t xml:space="preserve"> инвестиций в РФ: состояние и тенденции ее изменения.</w:t>
            </w:r>
          </w:p>
          <w:p w:rsidR="008A7930" w:rsidRPr="004F3B14" w:rsidRDefault="008A7930" w:rsidP="008A7930">
            <w:pPr>
              <w:pStyle w:val="a3"/>
              <w:numPr>
                <w:ilvl w:val="0"/>
                <w:numId w:val="31"/>
              </w:numPr>
              <w:tabs>
                <w:tab w:val="left" w:pos="208"/>
              </w:tabs>
              <w:spacing w:after="0" w:line="240" w:lineRule="auto"/>
              <w:ind w:left="0" w:right="-6" w:firstLine="0"/>
              <w:jc w:val="both"/>
              <w:rPr>
                <w:rFonts w:ascii="Times New Roman" w:hAnsi="Times New Roman"/>
                <w:sz w:val="28"/>
                <w:szCs w:val="28"/>
              </w:rPr>
            </w:pPr>
            <w:r w:rsidRPr="008A7930">
              <w:rPr>
                <w:rFonts w:ascii="Times New Roman" w:hAnsi="Times New Roman"/>
                <w:sz w:val="24"/>
                <w:szCs w:val="28"/>
              </w:rPr>
              <w:t xml:space="preserve">Территориальная структура </w:t>
            </w:r>
            <w:r w:rsidRPr="008A7930">
              <w:rPr>
                <w:rStyle w:val="FontStyle69"/>
                <w:sz w:val="24"/>
              </w:rPr>
              <w:t>портфельных</w:t>
            </w:r>
            <w:r w:rsidRPr="008A7930">
              <w:rPr>
                <w:rFonts w:ascii="Times New Roman" w:hAnsi="Times New Roman"/>
                <w:sz w:val="24"/>
                <w:szCs w:val="28"/>
              </w:rPr>
              <w:t xml:space="preserve"> инвестиций в РФ: состояние и тенденции изменения. </w:t>
            </w:r>
          </w:p>
          <w:p w:rsidR="004F3B14" w:rsidRPr="008A7930" w:rsidRDefault="004F3B14" w:rsidP="004F3B14">
            <w:pPr>
              <w:pStyle w:val="a3"/>
              <w:tabs>
                <w:tab w:val="left" w:pos="208"/>
              </w:tabs>
              <w:spacing w:after="0" w:line="240" w:lineRule="auto"/>
              <w:ind w:left="0" w:right="-6"/>
              <w:jc w:val="both"/>
              <w:rPr>
                <w:rFonts w:ascii="Times New Roman" w:hAnsi="Times New Roman"/>
                <w:sz w:val="28"/>
                <w:szCs w:val="28"/>
              </w:rPr>
            </w:pPr>
            <w:r w:rsidRPr="004F3B14">
              <w:rPr>
                <w:rFonts w:ascii="Times New Roman" w:hAnsi="Times New Roman"/>
                <w:bCs/>
                <w:sz w:val="24"/>
                <w:szCs w:val="28"/>
              </w:rPr>
              <w:t>Рекомендованные источники</w:t>
            </w:r>
            <w:r>
              <w:rPr>
                <w:rFonts w:ascii="Times New Roman" w:hAnsi="Times New Roman"/>
                <w:bCs/>
                <w:sz w:val="24"/>
                <w:szCs w:val="28"/>
              </w:rPr>
              <w:t>: 8.2, 8.3</w:t>
            </w:r>
          </w:p>
        </w:tc>
        <w:tc>
          <w:tcPr>
            <w:tcW w:w="2267" w:type="dxa"/>
          </w:tcPr>
          <w:p w:rsidR="008A7930" w:rsidRPr="00806D20" w:rsidRDefault="008A7930"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A7930" w:rsidRPr="007D094B" w:rsidTr="008A7930">
        <w:trPr>
          <w:trHeight w:val="58"/>
        </w:trPr>
        <w:tc>
          <w:tcPr>
            <w:tcW w:w="3011" w:type="dxa"/>
          </w:tcPr>
          <w:p w:rsidR="008A7930" w:rsidRPr="008A7930" w:rsidRDefault="008A7930" w:rsidP="008A7930">
            <w:pPr>
              <w:spacing w:after="0" w:line="240" w:lineRule="auto"/>
              <w:ind w:left="34"/>
              <w:rPr>
                <w:rFonts w:ascii="Times New Roman" w:hAnsi="Times New Roman"/>
                <w:i/>
                <w:sz w:val="24"/>
                <w:szCs w:val="24"/>
              </w:rPr>
            </w:pPr>
            <w:r w:rsidRPr="008A7930">
              <w:rPr>
                <w:rFonts w:ascii="Times New Roman" w:hAnsi="Times New Roman"/>
                <w:sz w:val="24"/>
                <w:szCs w:val="24"/>
              </w:rPr>
              <w:t>Тенденции движения международного предпринимательского и ссудного капитала</w:t>
            </w:r>
          </w:p>
        </w:tc>
        <w:tc>
          <w:tcPr>
            <w:tcW w:w="4787" w:type="dxa"/>
          </w:tcPr>
          <w:p w:rsidR="001C1B15" w:rsidRPr="001C1B15" w:rsidRDefault="001C1B15" w:rsidP="001C1B15">
            <w:pPr>
              <w:pStyle w:val="Style126"/>
              <w:widowControl/>
              <w:tabs>
                <w:tab w:val="left" w:pos="0"/>
              </w:tabs>
              <w:spacing w:line="240" w:lineRule="auto"/>
              <w:ind w:firstLine="0"/>
              <w:rPr>
                <w:rStyle w:val="FontStyle182"/>
                <w:sz w:val="24"/>
                <w:szCs w:val="26"/>
              </w:rPr>
            </w:pPr>
            <w:r w:rsidRPr="001C1B15">
              <w:rPr>
                <w:rStyle w:val="FontStyle182"/>
                <w:sz w:val="24"/>
                <w:szCs w:val="26"/>
              </w:rPr>
              <w:t>1. Понятие и сущность международного движения предпринимательского капитала.</w:t>
            </w:r>
          </w:p>
          <w:p w:rsidR="001C1B15" w:rsidRPr="001C1B15" w:rsidRDefault="001C1B15" w:rsidP="001C1B15">
            <w:pPr>
              <w:pStyle w:val="Style126"/>
              <w:widowControl/>
              <w:tabs>
                <w:tab w:val="left" w:pos="0"/>
              </w:tabs>
              <w:spacing w:line="240" w:lineRule="auto"/>
              <w:ind w:firstLine="0"/>
              <w:rPr>
                <w:rStyle w:val="FontStyle182"/>
                <w:sz w:val="24"/>
                <w:szCs w:val="26"/>
              </w:rPr>
            </w:pPr>
            <w:r w:rsidRPr="001C1B15">
              <w:rPr>
                <w:rStyle w:val="FontStyle182"/>
                <w:sz w:val="24"/>
                <w:szCs w:val="26"/>
              </w:rPr>
              <w:t>2. Понятие и сущность международного движения ссудного капитала.</w:t>
            </w:r>
          </w:p>
          <w:p w:rsidR="001C1B15" w:rsidRPr="001C1B15" w:rsidRDefault="001C1B15" w:rsidP="001C1B15">
            <w:pPr>
              <w:pStyle w:val="Style126"/>
              <w:widowControl/>
              <w:tabs>
                <w:tab w:val="left" w:pos="0"/>
              </w:tabs>
              <w:spacing w:line="240" w:lineRule="auto"/>
              <w:ind w:firstLine="0"/>
              <w:rPr>
                <w:rStyle w:val="FontStyle182"/>
                <w:sz w:val="24"/>
                <w:szCs w:val="26"/>
              </w:rPr>
            </w:pPr>
            <w:r w:rsidRPr="001C1B15">
              <w:rPr>
                <w:rStyle w:val="FontStyle182"/>
                <w:sz w:val="24"/>
                <w:szCs w:val="26"/>
              </w:rPr>
              <w:t>3. Тенденции движения международного движения предпринимательского капитала.</w:t>
            </w:r>
          </w:p>
          <w:p w:rsidR="001C1B15" w:rsidRPr="001C1B15" w:rsidRDefault="001C1B15" w:rsidP="001C1B15">
            <w:pPr>
              <w:pStyle w:val="Style126"/>
              <w:widowControl/>
              <w:tabs>
                <w:tab w:val="left" w:pos="0"/>
              </w:tabs>
              <w:spacing w:line="240" w:lineRule="auto"/>
              <w:ind w:firstLine="0"/>
              <w:rPr>
                <w:rStyle w:val="FontStyle182"/>
                <w:sz w:val="24"/>
                <w:szCs w:val="26"/>
              </w:rPr>
            </w:pPr>
            <w:r w:rsidRPr="001C1B15">
              <w:rPr>
                <w:rStyle w:val="FontStyle182"/>
                <w:sz w:val="24"/>
                <w:szCs w:val="26"/>
              </w:rPr>
              <w:t>4. Тенденции движения международного движения ссудного капитала.</w:t>
            </w:r>
          </w:p>
          <w:p w:rsidR="001C1B15" w:rsidRPr="001C1B15" w:rsidRDefault="001C1B15" w:rsidP="001C1B15">
            <w:pPr>
              <w:pStyle w:val="Style126"/>
              <w:widowControl/>
              <w:tabs>
                <w:tab w:val="left" w:pos="0"/>
              </w:tabs>
              <w:spacing w:line="240" w:lineRule="auto"/>
              <w:ind w:firstLine="0"/>
              <w:rPr>
                <w:szCs w:val="26"/>
              </w:rPr>
            </w:pPr>
            <w:r w:rsidRPr="001C1B15">
              <w:rPr>
                <w:szCs w:val="26"/>
              </w:rPr>
              <w:t xml:space="preserve">5. Условия миграции </w:t>
            </w:r>
            <w:r w:rsidRPr="001C1B15">
              <w:rPr>
                <w:bCs/>
                <w:szCs w:val="26"/>
              </w:rPr>
              <w:t>капитала</w:t>
            </w:r>
            <w:r w:rsidRPr="001C1B15">
              <w:rPr>
                <w:szCs w:val="26"/>
              </w:rPr>
              <w:t xml:space="preserve"> в </w:t>
            </w:r>
            <w:r w:rsidRPr="001C1B15">
              <w:rPr>
                <w:bCs/>
                <w:szCs w:val="26"/>
              </w:rPr>
              <w:t>предпринимательской</w:t>
            </w:r>
            <w:r w:rsidRPr="001C1B15">
              <w:rPr>
                <w:szCs w:val="26"/>
              </w:rPr>
              <w:t xml:space="preserve"> форме.</w:t>
            </w:r>
          </w:p>
          <w:p w:rsidR="008A7930" w:rsidRDefault="001C1B15" w:rsidP="001C1B15">
            <w:pPr>
              <w:keepNext/>
              <w:tabs>
                <w:tab w:val="left" w:pos="193"/>
              </w:tabs>
              <w:spacing w:after="0" w:line="240" w:lineRule="auto"/>
              <w:jc w:val="both"/>
              <w:rPr>
                <w:rStyle w:val="FontStyle182"/>
                <w:sz w:val="24"/>
                <w:szCs w:val="26"/>
              </w:rPr>
            </w:pPr>
            <w:r w:rsidRPr="001C1B15">
              <w:rPr>
                <w:rFonts w:ascii="Times New Roman" w:hAnsi="Times New Roman"/>
                <w:sz w:val="24"/>
                <w:szCs w:val="26"/>
              </w:rPr>
              <w:t xml:space="preserve">6. Условия </w:t>
            </w:r>
            <w:r w:rsidRPr="001C1B15">
              <w:rPr>
                <w:rStyle w:val="FontStyle182"/>
                <w:sz w:val="24"/>
                <w:szCs w:val="26"/>
              </w:rPr>
              <w:t>международного движения ссудного и предпринимательского капитала.</w:t>
            </w:r>
          </w:p>
          <w:p w:rsidR="004F3B14" w:rsidRPr="007D094B" w:rsidRDefault="004F3B14" w:rsidP="001C1B15">
            <w:pPr>
              <w:keepNext/>
              <w:tabs>
                <w:tab w:val="left" w:pos="193"/>
              </w:tabs>
              <w:spacing w:after="0" w:line="240" w:lineRule="auto"/>
              <w:jc w:val="both"/>
              <w:rPr>
                <w:rFonts w:ascii="Times New Roman" w:hAnsi="Times New Roman"/>
                <w:sz w:val="28"/>
                <w:szCs w:val="28"/>
              </w:rPr>
            </w:pPr>
            <w:r w:rsidRPr="004F3B14">
              <w:rPr>
                <w:rFonts w:ascii="Times New Roman" w:hAnsi="Times New Roman"/>
                <w:bCs/>
                <w:sz w:val="24"/>
                <w:szCs w:val="28"/>
              </w:rPr>
              <w:t>Рекомендованные источники</w:t>
            </w:r>
            <w:r>
              <w:rPr>
                <w:rFonts w:ascii="Times New Roman" w:hAnsi="Times New Roman"/>
                <w:bCs/>
                <w:sz w:val="24"/>
                <w:szCs w:val="28"/>
              </w:rPr>
              <w:t>: 8.1, 8.4</w:t>
            </w:r>
          </w:p>
        </w:tc>
        <w:tc>
          <w:tcPr>
            <w:tcW w:w="2267" w:type="dxa"/>
          </w:tcPr>
          <w:p w:rsidR="008A7930" w:rsidRPr="00806D20" w:rsidRDefault="008A7930" w:rsidP="00AD638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r w:rsidR="008A7930" w:rsidRPr="007D094B" w:rsidTr="008A7930">
        <w:trPr>
          <w:trHeight w:val="58"/>
        </w:trPr>
        <w:tc>
          <w:tcPr>
            <w:tcW w:w="3011" w:type="dxa"/>
          </w:tcPr>
          <w:p w:rsidR="008A7930" w:rsidRPr="008A7930" w:rsidRDefault="008A7930" w:rsidP="008A7930">
            <w:pPr>
              <w:spacing w:after="0" w:line="240" w:lineRule="auto"/>
              <w:ind w:left="34"/>
              <w:rPr>
                <w:rFonts w:ascii="Times New Roman" w:hAnsi="Times New Roman"/>
                <w:sz w:val="24"/>
                <w:szCs w:val="24"/>
              </w:rPr>
            </w:pPr>
            <w:r w:rsidRPr="0035453B">
              <w:rPr>
                <w:rFonts w:ascii="Times New Roman" w:hAnsi="Times New Roman"/>
                <w:sz w:val="24"/>
                <w:szCs w:val="24"/>
              </w:rPr>
              <w:t>Страны Восточной Азии на международном рынке капитала</w:t>
            </w:r>
          </w:p>
        </w:tc>
        <w:tc>
          <w:tcPr>
            <w:tcW w:w="4787" w:type="dxa"/>
          </w:tcPr>
          <w:p w:rsidR="00A6421B" w:rsidRPr="00A6421B" w:rsidRDefault="00A6421B" w:rsidP="00A6421B">
            <w:pPr>
              <w:pStyle w:val="Style126"/>
              <w:widowControl/>
              <w:tabs>
                <w:tab w:val="left" w:pos="0"/>
              </w:tabs>
              <w:spacing w:line="240" w:lineRule="auto"/>
              <w:ind w:firstLine="0"/>
              <w:rPr>
                <w:rStyle w:val="FontStyle182"/>
                <w:sz w:val="24"/>
                <w:szCs w:val="26"/>
              </w:rPr>
            </w:pPr>
            <w:r>
              <w:rPr>
                <w:rStyle w:val="FontStyle182"/>
                <w:sz w:val="24"/>
                <w:szCs w:val="26"/>
              </w:rPr>
              <w:t xml:space="preserve">1. </w:t>
            </w:r>
            <w:r w:rsidRPr="00A6421B">
              <w:rPr>
                <w:rStyle w:val="FontStyle182"/>
                <w:sz w:val="24"/>
                <w:szCs w:val="26"/>
              </w:rPr>
              <w:t>Фондовые рынки, биржи и индексы Японии.</w:t>
            </w:r>
          </w:p>
          <w:p w:rsidR="00A6421B" w:rsidRPr="00A6421B" w:rsidRDefault="00A6421B" w:rsidP="00A6421B">
            <w:pPr>
              <w:pStyle w:val="Style126"/>
              <w:widowControl/>
              <w:tabs>
                <w:tab w:val="left" w:pos="0"/>
              </w:tabs>
              <w:spacing w:line="240" w:lineRule="auto"/>
              <w:ind w:firstLine="0"/>
              <w:rPr>
                <w:rStyle w:val="FontStyle182"/>
                <w:sz w:val="24"/>
                <w:szCs w:val="26"/>
              </w:rPr>
            </w:pPr>
            <w:r>
              <w:rPr>
                <w:rStyle w:val="FontStyle182"/>
                <w:sz w:val="24"/>
                <w:szCs w:val="26"/>
              </w:rPr>
              <w:t xml:space="preserve">2. </w:t>
            </w:r>
            <w:r w:rsidRPr="00A6421B">
              <w:rPr>
                <w:rStyle w:val="FontStyle182"/>
                <w:sz w:val="24"/>
                <w:szCs w:val="26"/>
              </w:rPr>
              <w:t>Фондовые рынки, биржи и индексы Китая.</w:t>
            </w:r>
          </w:p>
          <w:p w:rsidR="00A6421B" w:rsidRDefault="00A6421B" w:rsidP="00A6421B">
            <w:pPr>
              <w:pStyle w:val="Style126"/>
              <w:widowControl/>
              <w:tabs>
                <w:tab w:val="left" w:pos="0"/>
              </w:tabs>
              <w:spacing w:line="240" w:lineRule="auto"/>
              <w:ind w:firstLine="0"/>
              <w:rPr>
                <w:rStyle w:val="FontStyle182"/>
                <w:sz w:val="24"/>
                <w:szCs w:val="26"/>
              </w:rPr>
            </w:pPr>
            <w:r>
              <w:rPr>
                <w:rStyle w:val="FontStyle182"/>
                <w:sz w:val="24"/>
                <w:szCs w:val="26"/>
              </w:rPr>
              <w:t xml:space="preserve">3. </w:t>
            </w:r>
            <w:r w:rsidRPr="00A6421B">
              <w:rPr>
                <w:rStyle w:val="FontStyle182"/>
                <w:sz w:val="24"/>
                <w:szCs w:val="26"/>
              </w:rPr>
              <w:t xml:space="preserve">Фондовые рынки, биржи и индексы </w:t>
            </w:r>
            <w:r>
              <w:rPr>
                <w:rStyle w:val="FontStyle182"/>
                <w:sz w:val="24"/>
                <w:szCs w:val="26"/>
              </w:rPr>
              <w:t>Республики Корея.</w:t>
            </w:r>
          </w:p>
          <w:p w:rsidR="00A6421B" w:rsidRDefault="00A6421B" w:rsidP="00A6421B">
            <w:pPr>
              <w:pStyle w:val="Style126"/>
              <w:widowControl/>
              <w:tabs>
                <w:tab w:val="left" w:pos="0"/>
              </w:tabs>
              <w:spacing w:line="240" w:lineRule="auto"/>
              <w:ind w:firstLine="0"/>
              <w:rPr>
                <w:rStyle w:val="FontStyle182"/>
                <w:sz w:val="24"/>
                <w:szCs w:val="26"/>
              </w:rPr>
            </w:pPr>
            <w:r>
              <w:rPr>
                <w:rStyle w:val="FontStyle182"/>
                <w:sz w:val="24"/>
                <w:szCs w:val="26"/>
              </w:rPr>
              <w:t xml:space="preserve">4. </w:t>
            </w:r>
            <w:r w:rsidR="00995C59">
              <w:rPr>
                <w:rStyle w:val="FontStyle182"/>
                <w:sz w:val="24"/>
                <w:szCs w:val="26"/>
              </w:rPr>
              <w:t>Экспорт капитала из стран Восточной Азии.</w:t>
            </w:r>
          </w:p>
          <w:p w:rsidR="00995C59" w:rsidRDefault="00995C59" w:rsidP="00A6421B">
            <w:pPr>
              <w:pStyle w:val="Style126"/>
              <w:widowControl/>
              <w:tabs>
                <w:tab w:val="left" w:pos="0"/>
              </w:tabs>
              <w:spacing w:line="240" w:lineRule="auto"/>
              <w:ind w:firstLine="0"/>
              <w:rPr>
                <w:rStyle w:val="FontStyle182"/>
                <w:sz w:val="24"/>
                <w:szCs w:val="26"/>
              </w:rPr>
            </w:pPr>
            <w:r>
              <w:rPr>
                <w:rStyle w:val="FontStyle182"/>
                <w:sz w:val="24"/>
                <w:szCs w:val="26"/>
              </w:rPr>
              <w:t>5. Зарубежные инвестиции в Китае, Корее и Японии,</w:t>
            </w:r>
          </w:p>
          <w:p w:rsidR="008A7930" w:rsidRPr="00A6421B" w:rsidRDefault="00995C59" w:rsidP="0035453B">
            <w:pPr>
              <w:pStyle w:val="Style126"/>
              <w:widowControl/>
              <w:tabs>
                <w:tab w:val="left" w:pos="0"/>
              </w:tabs>
              <w:spacing w:line="240" w:lineRule="auto"/>
              <w:ind w:firstLine="0"/>
              <w:rPr>
                <w:rStyle w:val="FontStyle182"/>
                <w:sz w:val="24"/>
                <w:szCs w:val="26"/>
              </w:rPr>
            </w:pPr>
            <w:r>
              <w:rPr>
                <w:rStyle w:val="FontStyle182"/>
                <w:sz w:val="24"/>
                <w:szCs w:val="26"/>
              </w:rPr>
              <w:t>6</w:t>
            </w:r>
            <w:r w:rsidRPr="00995C59">
              <w:rPr>
                <w:rStyle w:val="FontStyle182"/>
                <w:sz w:val="24"/>
                <w:szCs w:val="26"/>
              </w:rPr>
              <w:t xml:space="preserve">. Цифровые валюты и их перспективы в странах Восточной Азии. </w:t>
            </w:r>
          </w:p>
        </w:tc>
        <w:tc>
          <w:tcPr>
            <w:tcW w:w="2267" w:type="dxa"/>
          </w:tcPr>
          <w:p w:rsidR="008A7930" w:rsidRPr="00806D20" w:rsidRDefault="008A7930" w:rsidP="008A7930">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A7930" w:rsidRPr="007D094B" w:rsidTr="008A7930">
        <w:trPr>
          <w:trHeight w:val="58"/>
        </w:trPr>
        <w:tc>
          <w:tcPr>
            <w:tcW w:w="3011" w:type="dxa"/>
          </w:tcPr>
          <w:p w:rsidR="008A7930" w:rsidRPr="008A7930" w:rsidRDefault="008A7930" w:rsidP="008A7930">
            <w:pPr>
              <w:spacing w:after="0" w:line="240" w:lineRule="auto"/>
              <w:ind w:left="34"/>
              <w:rPr>
                <w:rFonts w:ascii="Times New Roman" w:hAnsi="Times New Roman"/>
                <w:sz w:val="24"/>
                <w:szCs w:val="24"/>
              </w:rPr>
            </w:pPr>
            <w:r w:rsidRPr="008A7930">
              <w:rPr>
                <w:rFonts w:ascii="Times New Roman" w:hAnsi="Times New Roman"/>
                <w:sz w:val="24"/>
                <w:szCs w:val="24"/>
              </w:rPr>
              <w:t>Страны Юго-Восточной Азии на международном рынке капитала</w:t>
            </w:r>
          </w:p>
        </w:tc>
        <w:tc>
          <w:tcPr>
            <w:tcW w:w="4787" w:type="dxa"/>
          </w:tcPr>
          <w:p w:rsidR="00996BBB" w:rsidRPr="00996BBB" w:rsidRDefault="00996BBB" w:rsidP="00996BBB">
            <w:pPr>
              <w:pStyle w:val="a3"/>
              <w:numPr>
                <w:ilvl w:val="0"/>
                <w:numId w:val="35"/>
              </w:numPr>
              <w:tabs>
                <w:tab w:val="left" w:pos="328"/>
              </w:tabs>
              <w:spacing w:after="0" w:line="240" w:lineRule="auto"/>
              <w:ind w:left="0" w:firstLine="0"/>
              <w:jc w:val="both"/>
              <w:rPr>
                <w:rFonts w:ascii="Times New Roman" w:hAnsi="Times New Roman"/>
                <w:sz w:val="24"/>
                <w:szCs w:val="28"/>
              </w:rPr>
            </w:pPr>
            <w:r w:rsidRPr="00996BBB">
              <w:rPr>
                <w:rFonts w:ascii="Times New Roman" w:hAnsi="Times New Roman"/>
                <w:sz w:val="24"/>
                <w:szCs w:val="28"/>
              </w:rPr>
              <w:t xml:space="preserve">Вьетнам на рынке капитала. </w:t>
            </w:r>
          </w:p>
          <w:p w:rsidR="00996BBB" w:rsidRPr="00996BBB" w:rsidRDefault="00996BBB" w:rsidP="00996BBB">
            <w:pPr>
              <w:pStyle w:val="a3"/>
              <w:numPr>
                <w:ilvl w:val="0"/>
                <w:numId w:val="35"/>
              </w:numPr>
              <w:tabs>
                <w:tab w:val="left" w:pos="328"/>
              </w:tabs>
              <w:spacing w:after="0" w:line="240" w:lineRule="auto"/>
              <w:ind w:left="0" w:firstLine="0"/>
              <w:jc w:val="both"/>
              <w:rPr>
                <w:rFonts w:ascii="Times New Roman" w:hAnsi="Times New Roman"/>
                <w:sz w:val="24"/>
                <w:szCs w:val="28"/>
              </w:rPr>
            </w:pPr>
            <w:r w:rsidRPr="00996BBB">
              <w:rPr>
                <w:rFonts w:ascii="Times New Roman" w:hAnsi="Times New Roman"/>
                <w:sz w:val="24"/>
                <w:szCs w:val="28"/>
              </w:rPr>
              <w:t xml:space="preserve">Структура вьетнамского финансового рынка. </w:t>
            </w:r>
          </w:p>
          <w:p w:rsidR="00996BBB" w:rsidRPr="00996BBB" w:rsidRDefault="00996BBB" w:rsidP="00996BBB">
            <w:pPr>
              <w:pStyle w:val="a3"/>
              <w:numPr>
                <w:ilvl w:val="0"/>
                <w:numId w:val="35"/>
              </w:numPr>
              <w:tabs>
                <w:tab w:val="left" w:pos="328"/>
              </w:tabs>
              <w:spacing w:after="0" w:line="240" w:lineRule="auto"/>
              <w:ind w:left="0" w:firstLine="0"/>
              <w:jc w:val="both"/>
              <w:rPr>
                <w:rFonts w:ascii="Times New Roman" w:hAnsi="Times New Roman"/>
                <w:sz w:val="24"/>
                <w:szCs w:val="28"/>
              </w:rPr>
            </w:pPr>
            <w:r w:rsidRPr="00996BBB">
              <w:rPr>
                <w:rFonts w:ascii="Times New Roman" w:hAnsi="Times New Roman"/>
                <w:sz w:val="24"/>
                <w:szCs w:val="28"/>
              </w:rPr>
              <w:t xml:space="preserve">Специфические особенности выхода на рынок капитала во Вьетнаме. </w:t>
            </w:r>
          </w:p>
          <w:p w:rsidR="00996BBB" w:rsidRPr="00996BBB" w:rsidRDefault="00996BBB" w:rsidP="00996BBB">
            <w:pPr>
              <w:pStyle w:val="a3"/>
              <w:numPr>
                <w:ilvl w:val="0"/>
                <w:numId w:val="35"/>
              </w:numPr>
              <w:tabs>
                <w:tab w:val="left" w:pos="328"/>
              </w:tabs>
              <w:spacing w:after="0" w:line="240" w:lineRule="auto"/>
              <w:ind w:left="0" w:firstLine="0"/>
              <w:jc w:val="both"/>
              <w:rPr>
                <w:rFonts w:ascii="Times New Roman" w:hAnsi="Times New Roman"/>
                <w:sz w:val="24"/>
                <w:szCs w:val="28"/>
              </w:rPr>
            </w:pPr>
            <w:r w:rsidRPr="00996BBB">
              <w:rPr>
                <w:rFonts w:ascii="Times New Roman" w:hAnsi="Times New Roman"/>
                <w:sz w:val="24"/>
                <w:szCs w:val="28"/>
              </w:rPr>
              <w:t>Малайзия на мировом и региональных рынках капитала.</w:t>
            </w:r>
          </w:p>
          <w:p w:rsidR="00996BBB" w:rsidRPr="00996BBB" w:rsidRDefault="00996BBB" w:rsidP="00996BBB">
            <w:pPr>
              <w:pStyle w:val="a3"/>
              <w:numPr>
                <w:ilvl w:val="0"/>
                <w:numId w:val="35"/>
              </w:numPr>
              <w:tabs>
                <w:tab w:val="left" w:pos="328"/>
              </w:tabs>
              <w:spacing w:after="0" w:line="240" w:lineRule="auto"/>
              <w:ind w:left="0" w:firstLine="0"/>
              <w:jc w:val="both"/>
              <w:rPr>
                <w:rFonts w:ascii="Times New Roman" w:hAnsi="Times New Roman"/>
                <w:sz w:val="24"/>
                <w:szCs w:val="28"/>
              </w:rPr>
            </w:pPr>
            <w:r w:rsidRPr="00996BBB">
              <w:rPr>
                <w:rFonts w:ascii="Times New Roman" w:hAnsi="Times New Roman"/>
                <w:sz w:val="24"/>
                <w:szCs w:val="28"/>
              </w:rPr>
              <w:lastRenderedPageBreak/>
              <w:t xml:space="preserve">Куала-Лумпур как международный финансовый центр. </w:t>
            </w:r>
          </w:p>
          <w:p w:rsidR="00996BBB" w:rsidRPr="00996BBB" w:rsidRDefault="00996BBB" w:rsidP="00996BBB">
            <w:pPr>
              <w:pStyle w:val="a3"/>
              <w:numPr>
                <w:ilvl w:val="0"/>
                <w:numId w:val="35"/>
              </w:numPr>
              <w:tabs>
                <w:tab w:val="left" w:pos="328"/>
              </w:tabs>
              <w:spacing w:after="0" w:line="240" w:lineRule="auto"/>
              <w:ind w:left="0" w:firstLine="0"/>
              <w:jc w:val="both"/>
              <w:rPr>
                <w:rFonts w:ascii="Times New Roman" w:hAnsi="Times New Roman"/>
                <w:sz w:val="24"/>
                <w:szCs w:val="28"/>
              </w:rPr>
            </w:pPr>
            <w:r w:rsidRPr="00996BBB">
              <w:rPr>
                <w:rFonts w:ascii="Times New Roman" w:hAnsi="Times New Roman"/>
                <w:sz w:val="24"/>
                <w:szCs w:val="28"/>
              </w:rPr>
              <w:t>Сингапур как международный финансовый центр.</w:t>
            </w:r>
          </w:p>
          <w:p w:rsidR="00996BBB" w:rsidRPr="00996BBB" w:rsidRDefault="00996BBB" w:rsidP="00996BBB">
            <w:pPr>
              <w:pStyle w:val="a3"/>
              <w:numPr>
                <w:ilvl w:val="0"/>
                <w:numId w:val="35"/>
              </w:numPr>
              <w:tabs>
                <w:tab w:val="left" w:pos="328"/>
              </w:tabs>
              <w:spacing w:after="0" w:line="240" w:lineRule="auto"/>
              <w:ind w:left="0" w:firstLine="0"/>
              <w:jc w:val="both"/>
              <w:rPr>
                <w:rFonts w:ascii="Times New Roman" w:hAnsi="Times New Roman"/>
                <w:sz w:val="24"/>
                <w:szCs w:val="28"/>
              </w:rPr>
            </w:pPr>
            <w:r w:rsidRPr="00996BBB">
              <w:rPr>
                <w:rFonts w:ascii="Times New Roman" w:hAnsi="Times New Roman"/>
                <w:sz w:val="24"/>
                <w:szCs w:val="28"/>
              </w:rPr>
              <w:t xml:space="preserve">Филиппины на международном рынке капитала. </w:t>
            </w:r>
          </w:p>
          <w:p w:rsidR="00996BBB" w:rsidRPr="00996BBB" w:rsidRDefault="00996BBB" w:rsidP="00996BBB">
            <w:pPr>
              <w:pStyle w:val="a3"/>
              <w:numPr>
                <w:ilvl w:val="0"/>
                <w:numId w:val="35"/>
              </w:numPr>
              <w:tabs>
                <w:tab w:val="left" w:pos="328"/>
              </w:tabs>
              <w:spacing w:after="0" w:line="240" w:lineRule="auto"/>
              <w:ind w:left="0" w:firstLine="0"/>
              <w:jc w:val="both"/>
              <w:rPr>
                <w:rFonts w:ascii="Times New Roman" w:hAnsi="Times New Roman"/>
                <w:sz w:val="24"/>
                <w:szCs w:val="28"/>
              </w:rPr>
            </w:pPr>
            <w:r w:rsidRPr="00996BBB">
              <w:rPr>
                <w:rFonts w:ascii="Times New Roman" w:hAnsi="Times New Roman"/>
                <w:sz w:val="24"/>
                <w:szCs w:val="28"/>
              </w:rPr>
              <w:t>Инвестиционный климат Филиппин.</w:t>
            </w:r>
          </w:p>
          <w:p w:rsidR="00996BBB" w:rsidRPr="00996BBB" w:rsidRDefault="00996BBB" w:rsidP="00996BBB">
            <w:pPr>
              <w:pStyle w:val="a3"/>
              <w:numPr>
                <w:ilvl w:val="0"/>
                <w:numId w:val="35"/>
              </w:numPr>
              <w:tabs>
                <w:tab w:val="left" w:pos="328"/>
              </w:tabs>
              <w:spacing w:after="0" w:line="240" w:lineRule="auto"/>
              <w:ind w:left="0" w:firstLine="0"/>
              <w:jc w:val="both"/>
              <w:rPr>
                <w:rFonts w:ascii="Times New Roman" w:hAnsi="Times New Roman"/>
                <w:sz w:val="24"/>
                <w:szCs w:val="28"/>
              </w:rPr>
            </w:pPr>
            <w:r w:rsidRPr="00996BBB">
              <w:rPr>
                <w:rFonts w:ascii="Times New Roman" w:hAnsi="Times New Roman"/>
                <w:sz w:val="24"/>
                <w:szCs w:val="28"/>
              </w:rPr>
              <w:t>Особенности географической и отраслевой структур экспорта филиппинского капитала.</w:t>
            </w:r>
          </w:p>
          <w:p w:rsidR="008A7930" w:rsidRDefault="00996BBB" w:rsidP="00996BBB">
            <w:pPr>
              <w:pStyle w:val="a3"/>
              <w:numPr>
                <w:ilvl w:val="0"/>
                <w:numId w:val="35"/>
              </w:numPr>
              <w:tabs>
                <w:tab w:val="left" w:pos="328"/>
              </w:tabs>
              <w:spacing w:after="0" w:line="240" w:lineRule="auto"/>
              <w:ind w:left="0" w:firstLine="0"/>
              <w:jc w:val="both"/>
              <w:rPr>
                <w:rFonts w:ascii="Times New Roman" w:hAnsi="Times New Roman"/>
                <w:sz w:val="28"/>
                <w:szCs w:val="28"/>
              </w:rPr>
            </w:pPr>
            <w:r w:rsidRPr="00996BBB">
              <w:rPr>
                <w:rFonts w:ascii="Times New Roman" w:hAnsi="Times New Roman"/>
                <w:sz w:val="24"/>
                <w:szCs w:val="28"/>
              </w:rPr>
              <w:t>Филиппины как реципиент капитала</w:t>
            </w:r>
            <w:r w:rsidRPr="00996BBB">
              <w:rPr>
                <w:rFonts w:ascii="Times New Roman" w:hAnsi="Times New Roman"/>
                <w:sz w:val="28"/>
                <w:szCs w:val="28"/>
              </w:rPr>
              <w:t xml:space="preserve">. </w:t>
            </w:r>
          </w:p>
          <w:p w:rsidR="004F3B14" w:rsidRPr="00996BBB" w:rsidRDefault="004F3B14" w:rsidP="004F3B14">
            <w:pPr>
              <w:pStyle w:val="a3"/>
              <w:tabs>
                <w:tab w:val="left" w:pos="328"/>
              </w:tabs>
              <w:spacing w:after="0" w:line="240" w:lineRule="auto"/>
              <w:ind w:left="0"/>
              <w:jc w:val="both"/>
              <w:rPr>
                <w:rFonts w:ascii="Times New Roman" w:hAnsi="Times New Roman"/>
                <w:sz w:val="28"/>
                <w:szCs w:val="28"/>
              </w:rPr>
            </w:pPr>
            <w:r w:rsidRPr="004F3B14">
              <w:rPr>
                <w:rFonts w:ascii="Times New Roman" w:hAnsi="Times New Roman"/>
                <w:bCs/>
                <w:sz w:val="24"/>
                <w:szCs w:val="28"/>
              </w:rPr>
              <w:t>Рекомендованные источники</w:t>
            </w:r>
            <w:r>
              <w:rPr>
                <w:rFonts w:ascii="Times New Roman" w:hAnsi="Times New Roman"/>
                <w:bCs/>
                <w:sz w:val="24"/>
                <w:szCs w:val="28"/>
              </w:rPr>
              <w:t>: 8.1, 8.3</w:t>
            </w:r>
          </w:p>
        </w:tc>
        <w:tc>
          <w:tcPr>
            <w:tcW w:w="2267" w:type="dxa"/>
          </w:tcPr>
          <w:p w:rsidR="008A7930" w:rsidRPr="00806D20" w:rsidRDefault="008A7930" w:rsidP="008A7930">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 и кейсов</w:t>
            </w:r>
          </w:p>
        </w:tc>
      </w:tr>
      <w:tr w:rsidR="008A7930" w:rsidRPr="007D094B" w:rsidTr="008A7930">
        <w:trPr>
          <w:trHeight w:val="58"/>
        </w:trPr>
        <w:tc>
          <w:tcPr>
            <w:tcW w:w="3011" w:type="dxa"/>
          </w:tcPr>
          <w:p w:rsidR="008A7930" w:rsidRPr="008A7930" w:rsidRDefault="008A7930" w:rsidP="008A7930">
            <w:pPr>
              <w:spacing w:after="0" w:line="240" w:lineRule="auto"/>
              <w:ind w:left="34"/>
              <w:rPr>
                <w:rFonts w:ascii="Times New Roman" w:hAnsi="Times New Roman"/>
                <w:sz w:val="24"/>
                <w:szCs w:val="24"/>
              </w:rPr>
            </w:pPr>
            <w:r w:rsidRPr="008A7930">
              <w:rPr>
                <w:rFonts w:ascii="Times New Roman" w:hAnsi="Times New Roman"/>
                <w:sz w:val="24"/>
                <w:szCs w:val="24"/>
              </w:rPr>
              <w:t>Страны Среднего Востока на международном рынке капитала</w:t>
            </w:r>
          </w:p>
        </w:tc>
        <w:tc>
          <w:tcPr>
            <w:tcW w:w="4787" w:type="dxa"/>
          </w:tcPr>
          <w:p w:rsidR="005552E8" w:rsidRPr="005552E8" w:rsidRDefault="005552E8" w:rsidP="005552E8">
            <w:pPr>
              <w:pStyle w:val="a3"/>
              <w:numPr>
                <w:ilvl w:val="0"/>
                <w:numId w:val="37"/>
              </w:numPr>
              <w:tabs>
                <w:tab w:val="left" w:pos="292"/>
              </w:tabs>
              <w:spacing w:after="0" w:line="240" w:lineRule="auto"/>
              <w:ind w:left="0" w:firstLine="0"/>
              <w:jc w:val="both"/>
              <w:rPr>
                <w:rFonts w:ascii="Times New Roman" w:hAnsi="Times New Roman"/>
                <w:sz w:val="24"/>
                <w:szCs w:val="28"/>
              </w:rPr>
            </w:pPr>
            <w:r w:rsidRPr="005552E8">
              <w:rPr>
                <w:rFonts w:ascii="Times New Roman" w:hAnsi="Times New Roman"/>
                <w:sz w:val="24"/>
                <w:szCs w:val="28"/>
              </w:rPr>
              <w:t xml:space="preserve">Санкционные ограничения в отношении финансового рынка Ирана: эволюция и структура. </w:t>
            </w:r>
          </w:p>
          <w:p w:rsidR="005552E8" w:rsidRPr="005552E8" w:rsidRDefault="005552E8" w:rsidP="005552E8">
            <w:pPr>
              <w:pStyle w:val="a3"/>
              <w:numPr>
                <w:ilvl w:val="0"/>
                <w:numId w:val="37"/>
              </w:numPr>
              <w:tabs>
                <w:tab w:val="left" w:pos="292"/>
              </w:tabs>
              <w:spacing w:after="0" w:line="240" w:lineRule="auto"/>
              <w:ind w:left="0" w:firstLine="0"/>
              <w:jc w:val="both"/>
              <w:rPr>
                <w:rFonts w:ascii="Times New Roman" w:hAnsi="Times New Roman"/>
                <w:sz w:val="24"/>
                <w:szCs w:val="28"/>
              </w:rPr>
            </w:pPr>
            <w:r w:rsidRPr="005552E8">
              <w:rPr>
                <w:rFonts w:ascii="Times New Roman" w:hAnsi="Times New Roman"/>
                <w:sz w:val="24"/>
                <w:szCs w:val="28"/>
              </w:rPr>
              <w:t xml:space="preserve">Специфика сотрудничества с финансовыми структурами Ирана в рамках санкционных ограничений. </w:t>
            </w:r>
          </w:p>
          <w:p w:rsidR="005552E8" w:rsidRPr="005552E8" w:rsidRDefault="005552E8" w:rsidP="005552E8">
            <w:pPr>
              <w:pStyle w:val="a3"/>
              <w:numPr>
                <w:ilvl w:val="0"/>
                <w:numId w:val="37"/>
              </w:numPr>
              <w:tabs>
                <w:tab w:val="left" w:pos="292"/>
              </w:tabs>
              <w:spacing w:after="0" w:line="240" w:lineRule="auto"/>
              <w:ind w:left="0" w:firstLine="0"/>
              <w:jc w:val="both"/>
              <w:rPr>
                <w:rFonts w:ascii="Times New Roman" w:hAnsi="Times New Roman"/>
                <w:sz w:val="24"/>
                <w:szCs w:val="28"/>
              </w:rPr>
            </w:pPr>
            <w:r w:rsidRPr="005552E8">
              <w:rPr>
                <w:rFonts w:ascii="Times New Roman" w:hAnsi="Times New Roman"/>
                <w:sz w:val="24"/>
                <w:szCs w:val="28"/>
              </w:rPr>
              <w:t xml:space="preserve">Иран как экспортёр и импортер капитала. </w:t>
            </w:r>
          </w:p>
          <w:p w:rsidR="005552E8" w:rsidRPr="005552E8" w:rsidRDefault="005552E8" w:rsidP="005552E8">
            <w:pPr>
              <w:pStyle w:val="a3"/>
              <w:numPr>
                <w:ilvl w:val="0"/>
                <w:numId w:val="37"/>
              </w:numPr>
              <w:tabs>
                <w:tab w:val="left" w:pos="292"/>
              </w:tabs>
              <w:spacing w:after="0" w:line="240" w:lineRule="auto"/>
              <w:ind w:left="0" w:firstLine="0"/>
              <w:jc w:val="both"/>
              <w:rPr>
                <w:rFonts w:ascii="Times New Roman" w:hAnsi="Times New Roman"/>
                <w:sz w:val="24"/>
                <w:szCs w:val="28"/>
              </w:rPr>
            </w:pPr>
            <w:r w:rsidRPr="005552E8">
              <w:rPr>
                <w:rFonts w:ascii="Times New Roman" w:hAnsi="Times New Roman"/>
                <w:sz w:val="24"/>
                <w:szCs w:val="28"/>
              </w:rPr>
              <w:t xml:space="preserve">Свободные экономические зоны Ирана как способ привлечения иностранного капитала. </w:t>
            </w:r>
          </w:p>
          <w:p w:rsidR="005552E8" w:rsidRPr="005552E8" w:rsidRDefault="005552E8" w:rsidP="005552E8">
            <w:pPr>
              <w:pStyle w:val="a3"/>
              <w:numPr>
                <w:ilvl w:val="0"/>
                <w:numId w:val="37"/>
              </w:numPr>
              <w:tabs>
                <w:tab w:val="left" w:pos="292"/>
              </w:tabs>
              <w:spacing w:after="0" w:line="240" w:lineRule="auto"/>
              <w:ind w:left="0" w:firstLine="0"/>
              <w:jc w:val="both"/>
              <w:rPr>
                <w:rFonts w:ascii="Times New Roman" w:hAnsi="Times New Roman"/>
                <w:sz w:val="24"/>
                <w:szCs w:val="28"/>
              </w:rPr>
            </w:pPr>
            <w:r w:rsidRPr="005552E8">
              <w:rPr>
                <w:rFonts w:ascii="Times New Roman" w:hAnsi="Times New Roman"/>
                <w:sz w:val="24"/>
                <w:szCs w:val="28"/>
              </w:rPr>
              <w:t>Турция как инвестор и реципиент на международном рынке капитала.</w:t>
            </w:r>
          </w:p>
          <w:p w:rsidR="005552E8" w:rsidRPr="005552E8" w:rsidRDefault="005552E8" w:rsidP="005552E8">
            <w:pPr>
              <w:pStyle w:val="a3"/>
              <w:numPr>
                <w:ilvl w:val="0"/>
                <w:numId w:val="37"/>
              </w:numPr>
              <w:tabs>
                <w:tab w:val="left" w:pos="292"/>
              </w:tabs>
              <w:spacing w:after="0" w:line="240" w:lineRule="auto"/>
              <w:ind w:left="0" w:firstLine="0"/>
              <w:jc w:val="both"/>
              <w:rPr>
                <w:rFonts w:ascii="Times New Roman" w:hAnsi="Times New Roman"/>
                <w:sz w:val="24"/>
                <w:szCs w:val="28"/>
              </w:rPr>
            </w:pPr>
            <w:r w:rsidRPr="005552E8">
              <w:rPr>
                <w:rFonts w:ascii="Times New Roman" w:hAnsi="Times New Roman"/>
                <w:sz w:val="24"/>
                <w:szCs w:val="28"/>
              </w:rPr>
              <w:t xml:space="preserve">Специфические черты турецкого финансового рынка. </w:t>
            </w:r>
          </w:p>
          <w:p w:rsidR="005552E8" w:rsidRPr="005552E8" w:rsidRDefault="005552E8" w:rsidP="005552E8">
            <w:pPr>
              <w:pStyle w:val="a3"/>
              <w:numPr>
                <w:ilvl w:val="0"/>
                <w:numId w:val="37"/>
              </w:numPr>
              <w:tabs>
                <w:tab w:val="left" w:pos="292"/>
              </w:tabs>
              <w:spacing w:after="0" w:line="240" w:lineRule="auto"/>
              <w:ind w:left="0" w:firstLine="0"/>
              <w:jc w:val="both"/>
              <w:rPr>
                <w:rFonts w:ascii="Times New Roman" w:hAnsi="Times New Roman"/>
                <w:sz w:val="24"/>
                <w:szCs w:val="28"/>
              </w:rPr>
            </w:pPr>
            <w:r w:rsidRPr="005552E8">
              <w:rPr>
                <w:rFonts w:ascii="Times New Roman" w:hAnsi="Times New Roman"/>
                <w:sz w:val="24"/>
                <w:szCs w:val="28"/>
              </w:rPr>
              <w:t xml:space="preserve">Законодательное обеспечение турецкого рынка капитала. </w:t>
            </w:r>
          </w:p>
          <w:p w:rsidR="005552E8" w:rsidRPr="005552E8" w:rsidRDefault="005552E8" w:rsidP="005552E8">
            <w:pPr>
              <w:pStyle w:val="a3"/>
              <w:numPr>
                <w:ilvl w:val="0"/>
                <w:numId w:val="37"/>
              </w:numPr>
              <w:tabs>
                <w:tab w:val="left" w:pos="292"/>
              </w:tabs>
              <w:spacing w:after="0" w:line="240" w:lineRule="auto"/>
              <w:ind w:left="0" w:firstLine="0"/>
              <w:jc w:val="both"/>
              <w:rPr>
                <w:rFonts w:ascii="Times New Roman" w:hAnsi="Times New Roman"/>
                <w:sz w:val="24"/>
                <w:szCs w:val="28"/>
              </w:rPr>
            </w:pPr>
            <w:r w:rsidRPr="005552E8">
              <w:rPr>
                <w:rFonts w:ascii="Times New Roman" w:hAnsi="Times New Roman"/>
                <w:sz w:val="24"/>
                <w:szCs w:val="28"/>
              </w:rPr>
              <w:t xml:space="preserve">Сегменты рынка капитала Турецкой Республики. </w:t>
            </w:r>
          </w:p>
          <w:p w:rsidR="008A7930" w:rsidRPr="004F3B14" w:rsidRDefault="005552E8" w:rsidP="005552E8">
            <w:pPr>
              <w:pStyle w:val="a3"/>
              <w:numPr>
                <w:ilvl w:val="0"/>
                <w:numId w:val="37"/>
              </w:numPr>
              <w:tabs>
                <w:tab w:val="left" w:pos="292"/>
              </w:tabs>
              <w:spacing w:after="0" w:line="240" w:lineRule="auto"/>
              <w:ind w:left="0" w:firstLine="0"/>
              <w:jc w:val="both"/>
              <w:rPr>
                <w:rFonts w:ascii="Times New Roman" w:hAnsi="Times New Roman"/>
                <w:sz w:val="28"/>
                <w:szCs w:val="28"/>
              </w:rPr>
            </w:pPr>
            <w:r w:rsidRPr="005552E8">
              <w:rPr>
                <w:rFonts w:ascii="Times New Roman" w:hAnsi="Times New Roman"/>
                <w:sz w:val="24"/>
                <w:szCs w:val="28"/>
              </w:rPr>
              <w:t>Инфраструктура турецкого рынка капитала.</w:t>
            </w:r>
          </w:p>
          <w:p w:rsidR="004F3B14" w:rsidRPr="005552E8" w:rsidRDefault="004F3B14" w:rsidP="004F3B14">
            <w:pPr>
              <w:pStyle w:val="a3"/>
              <w:tabs>
                <w:tab w:val="left" w:pos="292"/>
              </w:tabs>
              <w:spacing w:after="0" w:line="240" w:lineRule="auto"/>
              <w:ind w:left="0"/>
              <w:jc w:val="both"/>
              <w:rPr>
                <w:rFonts w:ascii="Times New Roman" w:hAnsi="Times New Roman"/>
                <w:sz w:val="28"/>
                <w:szCs w:val="28"/>
              </w:rPr>
            </w:pPr>
            <w:r w:rsidRPr="004F3B14">
              <w:rPr>
                <w:rFonts w:ascii="Times New Roman" w:hAnsi="Times New Roman"/>
                <w:bCs/>
                <w:sz w:val="24"/>
                <w:szCs w:val="28"/>
              </w:rPr>
              <w:t>Рекомендованные источники</w:t>
            </w:r>
            <w:r>
              <w:rPr>
                <w:rFonts w:ascii="Times New Roman" w:hAnsi="Times New Roman"/>
                <w:bCs/>
                <w:sz w:val="24"/>
                <w:szCs w:val="28"/>
              </w:rPr>
              <w:t>: 8.1, 8.4</w:t>
            </w:r>
          </w:p>
        </w:tc>
        <w:tc>
          <w:tcPr>
            <w:tcW w:w="2267" w:type="dxa"/>
          </w:tcPr>
          <w:p w:rsidR="008A7930" w:rsidRPr="00806D20" w:rsidRDefault="008A7930" w:rsidP="008A7930">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A7930" w:rsidRPr="007D094B" w:rsidTr="008A7930">
        <w:trPr>
          <w:trHeight w:val="58"/>
        </w:trPr>
        <w:tc>
          <w:tcPr>
            <w:tcW w:w="3011" w:type="dxa"/>
          </w:tcPr>
          <w:p w:rsidR="008A7930" w:rsidRPr="008A7930" w:rsidRDefault="008A7930" w:rsidP="008A7930">
            <w:pPr>
              <w:spacing w:after="0" w:line="240" w:lineRule="auto"/>
              <w:ind w:left="34"/>
              <w:rPr>
                <w:rFonts w:ascii="Times New Roman" w:hAnsi="Times New Roman"/>
                <w:sz w:val="24"/>
                <w:szCs w:val="24"/>
              </w:rPr>
            </w:pPr>
            <w:r w:rsidRPr="008A7930">
              <w:rPr>
                <w:rFonts w:ascii="Times New Roman" w:hAnsi="Times New Roman"/>
                <w:sz w:val="24"/>
                <w:szCs w:val="24"/>
              </w:rPr>
              <w:t>Страны Южной Азии на международном рынке капитала</w:t>
            </w:r>
          </w:p>
        </w:tc>
        <w:tc>
          <w:tcPr>
            <w:tcW w:w="4787" w:type="dxa"/>
          </w:tcPr>
          <w:p w:rsidR="001E7128" w:rsidRPr="001E7128" w:rsidRDefault="005552E8" w:rsidP="001E7128">
            <w:pPr>
              <w:pStyle w:val="a3"/>
              <w:numPr>
                <w:ilvl w:val="0"/>
                <w:numId w:val="39"/>
              </w:numPr>
              <w:tabs>
                <w:tab w:val="left" w:pos="268"/>
              </w:tabs>
              <w:spacing w:after="0" w:line="240" w:lineRule="auto"/>
              <w:ind w:left="0" w:firstLine="0"/>
              <w:jc w:val="both"/>
              <w:rPr>
                <w:rFonts w:ascii="Times New Roman" w:hAnsi="Times New Roman"/>
                <w:sz w:val="24"/>
                <w:szCs w:val="27"/>
              </w:rPr>
            </w:pPr>
            <w:r w:rsidRPr="001E7128">
              <w:rPr>
                <w:rFonts w:ascii="Times New Roman" w:hAnsi="Times New Roman"/>
                <w:sz w:val="24"/>
                <w:szCs w:val="27"/>
              </w:rPr>
              <w:t xml:space="preserve">Индия на международном рынке капитала. </w:t>
            </w:r>
          </w:p>
          <w:p w:rsidR="001E7128" w:rsidRPr="001E7128" w:rsidRDefault="005552E8" w:rsidP="001E7128">
            <w:pPr>
              <w:pStyle w:val="a3"/>
              <w:numPr>
                <w:ilvl w:val="0"/>
                <w:numId w:val="39"/>
              </w:numPr>
              <w:tabs>
                <w:tab w:val="left" w:pos="268"/>
              </w:tabs>
              <w:spacing w:after="0" w:line="240" w:lineRule="auto"/>
              <w:ind w:left="0" w:firstLine="0"/>
              <w:jc w:val="both"/>
              <w:rPr>
                <w:rFonts w:ascii="Times New Roman" w:hAnsi="Times New Roman"/>
                <w:sz w:val="24"/>
                <w:szCs w:val="27"/>
              </w:rPr>
            </w:pPr>
            <w:r w:rsidRPr="001E7128">
              <w:rPr>
                <w:rFonts w:ascii="Times New Roman" w:hAnsi="Times New Roman"/>
                <w:sz w:val="24"/>
                <w:szCs w:val="27"/>
              </w:rPr>
              <w:t xml:space="preserve">Индия как инвестор и реципиент. </w:t>
            </w:r>
          </w:p>
          <w:p w:rsidR="001E7128" w:rsidRPr="001E7128" w:rsidRDefault="005552E8" w:rsidP="001E7128">
            <w:pPr>
              <w:pStyle w:val="a3"/>
              <w:numPr>
                <w:ilvl w:val="0"/>
                <w:numId w:val="39"/>
              </w:numPr>
              <w:tabs>
                <w:tab w:val="left" w:pos="268"/>
              </w:tabs>
              <w:spacing w:after="0" w:line="240" w:lineRule="auto"/>
              <w:ind w:left="0" w:firstLine="0"/>
              <w:jc w:val="both"/>
              <w:rPr>
                <w:rFonts w:ascii="Times New Roman" w:hAnsi="Times New Roman"/>
                <w:sz w:val="24"/>
                <w:szCs w:val="27"/>
              </w:rPr>
            </w:pPr>
            <w:r w:rsidRPr="001E7128">
              <w:rPr>
                <w:rFonts w:ascii="Times New Roman" w:hAnsi="Times New Roman"/>
                <w:sz w:val="24"/>
                <w:szCs w:val="28"/>
              </w:rPr>
              <w:t xml:space="preserve">Сегменты рынка капитала Индии. </w:t>
            </w:r>
          </w:p>
          <w:p w:rsidR="001E7128" w:rsidRPr="001E7128" w:rsidRDefault="005552E8" w:rsidP="001E7128">
            <w:pPr>
              <w:pStyle w:val="a3"/>
              <w:numPr>
                <w:ilvl w:val="0"/>
                <w:numId w:val="39"/>
              </w:numPr>
              <w:tabs>
                <w:tab w:val="left" w:pos="268"/>
              </w:tabs>
              <w:spacing w:after="0" w:line="240" w:lineRule="auto"/>
              <w:ind w:left="0" w:firstLine="0"/>
              <w:jc w:val="both"/>
              <w:rPr>
                <w:rFonts w:ascii="Times New Roman" w:hAnsi="Times New Roman"/>
                <w:sz w:val="24"/>
                <w:szCs w:val="27"/>
              </w:rPr>
            </w:pPr>
            <w:r w:rsidRPr="001E7128">
              <w:rPr>
                <w:rFonts w:ascii="Times New Roman" w:hAnsi="Times New Roman"/>
                <w:sz w:val="24"/>
                <w:szCs w:val="28"/>
              </w:rPr>
              <w:t>Инфраструктура индийского рынка капитала.</w:t>
            </w:r>
            <w:r w:rsidRPr="001E7128">
              <w:rPr>
                <w:rFonts w:ascii="Times New Roman" w:hAnsi="Times New Roman"/>
                <w:sz w:val="24"/>
                <w:szCs w:val="27"/>
              </w:rPr>
              <w:t xml:space="preserve"> </w:t>
            </w:r>
          </w:p>
          <w:p w:rsidR="005552E8" w:rsidRPr="001E7128" w:rsidRDefault="005552E8" w:rsidP="001E7128">
            <w:pPr>
              <w:pStyle w:val="a3"/>
              <w:numPr>
                <w:ilvl w:val="0"/>
                <w:numId w:val="39"/>
              </w:numPr>
              <w:tabs>
                <w:tab w:val="left" w:pos="268"/>
              </w:tabs>
              <w:spacing w:after="0" w:line="240" w:lineRule="auto"/>
              <w:ind w:left="0" w:firstLine="0"/>
              <w:jc w:val="both"/>
              <w:rPr>
                <w:rFonts w:ascii="Times New Roman" w:hAnsi="Times New Roman"/>
                <w:sz w:val="24"/>
                <w:szCs w:val="27"/>
              </w:rPr>
            </w:pPr>
            <w:r w:rsidRPr="001E7128">
              <w:rPr>
                <w:rFonts w:ascii="Times New Roman" w:hAnsi="Times New Roman"/>
                <w:sz w:val="24"/>
                <w:szCs w:val="27"/>
              </w:rPr>
              <w:t>Особенности выхода российских инвесторов на рынок Индии.</w:t>
            </w:r>
          </w:p>
          <w:p w:rsidR="008A7930" w:rsidRPr="004F3B14" w:rsidRDefault="001E7128" w:rsidP="001E7128">
            <w:pPr>
              <w:pStyle w:val="a3"/>
              <w:numPr>
                <w:ilvl w:val="0"/>
                <w:numId w:val="39"/>
              </w:numPr>
              <w:tabs>
                <w:tab w:val="left" w:pos="268"/>
              </w:tabs>
              <w:spacing w:after="0" w:line="240" w:lineRule="auto"/>
              <w:ind w:left="0" w:firstLine="0"/>
              <w:jc w:val="both"/>
              <w:rPr>
                <w:rFonts w:ascii="Times New Roman" w:hAnsi="Times New Roman"/>
                <w:sz w:val="28"/>
                <w:szCs w:val="28"/>
              </w:rPr>
            </w:pPr>
            <w:r w:rsidRPr="001E7128">
              <w:rPr>
                <w:rFonts w:ascii="Times New Roman" w:hAnsi="Times New Roman"/>
                <w:sz w:val="24"/>
                <w:szCs w:val="27"/>
              </w:rPr>
              <w:t>Оценка привлекательности региона для российского капитала.</w:t>
            </w:r>
          </w:p>
          <w:p w:rsidR="004F3B14" w:rsidRPr="001E7128" w:rsidRDefault="004F3B14" w:rsidP="004F3B14">
            <w:pPr>
              <w:pStyle w:val="a3"/>
              <w:tabs>
                <w:tab w:val="left" w:pos="268"/>
              </w:tabs>
              <w:spacing w:after="0" w:line="240" w:lineRule="auto"/>
              <w:ind w:left="0"/>
              <w:jc w:val="both"/>
              <w:rPr>
                <w:rFonts w:ascii="Times New Roman" w:hAnsi="Times New Roman"/>
                <w:sz w:val="28"/>
                <w:szCs w:val="28"/>
              </w:rPr>
            </w:pPr>
            <w:r w:rsidRPr="004F3B14">
              <w:rPr>
                <w:rFonts w:ascii="Times New Roman" w:hAnsi="Times New Roman"/>
                <w:bCs/>
                <w:sz w:val="24"/>
                <w:szCs w:val="28"/>
              </w:rPr>
              <w:t>Рекомендованные источники</w:t>
            </w:r>
            <w:r>
              <w:rPr>
                <w:rFonts w:ascii="Times New Roman" w:hAnsi="Times New Roman"/>
                <w:bCs/>
                <w:sz w:val="24"/>
                <w:szCs w:val="28"/>
              </w:rPr>
              <w:t>: 8.2, 8.3</w:t>
            </w:r>
          </w:p>
        </w:tc>
        <w:tc>
          <w:tcPr>
            <w:tcW w:w="2267" w:type="dxa"/>
          </w:tcPr>
          <w:p w:rsidR="008A7930" w:rsidRPr="00806D20" w:rsidRDefault="008A7930" w:rsidP="008A7930">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bl>
    <w:p w:rsidR="00256B21" w:rsidRDefault="00256B21" w:rsidP="00256B21">
      <w:pPr>
        <w:spacing w:after="0"/>
        <w:rPr>
          <w:rFonts w:ascii="Times New Roman" w:hAnsi="Times New Roman"/>
        </w:rPr>
      </w:pPr>
    </w:p>
    <w:p w:rsidR="00256B21" w:rsidRDefault="00256B21" w:rsidP="005D2F09">
      <w:pPr>
        <w:pStyle w:val="1"/>
        <w:numPr>
          <w:ilvl w:val="0"/>
          <w:numId w:val="1"/>
        </w:numPr>
        <w:spacing w:before="0" w:after="0" w:line="240" w:lineRule="auto"/>
        <w:jc w:val="both"/>
        <w:rPr>
          <w:rFonts w:ascii="Times New Roman" w:hAnsi="Times New Roman"/>
          <w:sz w:val="28"/>
        </w:rPr>
      </w:pPr>
      <w:bookmarkStart w:id="12" w:name="_Toc14629671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2"/>
    </w:p>
    <w:p w:rsidR="005D2F09" w:rsidRPr="005D2F09" w:rsidRDefault="005D2F09" w:rsidP="005D2F09">
      <w:pPr>
        <w:pStyle w:val="a3"/>
        <w:ind w:left="450"/>
      </w:pPr>
    </w:p>
    <w:p w:rsidR="00256B21" w:rsidRPr="007D094B" w:rsidRDefault="00256B21" w:rsidP="00256B21">
      <w:pPr>
        <w:pStyle w:val="1"/>
        <w:spacing w:before="0" w:after="0" w:line="240" w:lineRule="auto"/>
        <w:ind w:firstLine="709"/>
        <w:jc w:val="both"/>
        <w:rPr>
          <w:rFonts w:ascii="Times New Roman" w:hAnsi="Times New Roman"/>
          <w:sz w:val="28"/>
        </w:rPr>
      </w:pPr>
      <w:bookmarkStart w:id="13" w:name="_Toc146296717"/>
      <w:r w:rsidRPr="007D094B">
        <w:rPr>
          <w:rFonts w:ascii="Times New Roman" w:hAnsi="Times New Roman"/>
          <w:sz w:val="28"/>
        </w:rPr>
        <w:lastRenderedPageBreak/>
        <w:t>6.1. Перечень вопросов, отводимых на самостоятельное освоение дисциплины, формы внеаудиторной самостоятельной работы</w:t>
      </w:r>
      <w:bookmarkEnd w:id="13"/>
    </w:p>
    <w:p w:rsidR="00256B21" w:rsidRDefault="00256B21" w:rsidP="00256B21">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3403"/>
        <w:gridCol w:w="2906"/>
      </w:tblGrid>
      <w:tr w:rsidR="006C29B4" w:rsidRPr="007D094B" w:rsidTr="006C29B4">
        <w:tc>
          <w:tcPr>
            <w:tcW w:w="1624" w:type="pct"/>
            <w:shd w:val="clear" w:color="auto" w:fill="auto"/>
          </w:tcPr>
          <w:p w:rsidR="006C29B4" w:rsidRPr="006C29B4" w:rsidRDefault="006C29B4" w:rsidP="008A7930">
            <w:pPr>
              <w:keepNext/>
              <w:spacing w:after="0" w:line="240" w:lineRule="auto"/>
              <w:jc w:val="center"/>
              <w:rPr>
                <w:rFonts w:ascii="Times New Roman" w:hAnsi="Times New Roman"/>
                <w:b/>
                <w:sz w:val="28"/>
                <w:szCs w:val="28"/>
              </w:rPr>
            </w:pPr>
            <w:r w:rsidRPr="006C29B4">
              <w:rPr>
                <w:rFonts w:ascii="Times New Roman" w:hAnsi="Times New Roman"/>
                <w:b/>
                <w:sz w:val="28"/>
                <w:szCs w:val="28"/>
              </w:rPr>
              <w:t>Наименование тем</w:t>
            </w:r>
            <w:r w:rsidR="00380307">
              <w:rPr>
                <w:rFonts w:ascii="Times New Roman" w:hAnsi="Times New Roman"/>
                <w:b/>
                <w:sz w:val="28"/>
                <w:szCs w:val="28"/>
              </w:rPr>
              <w:t>,</w:t>
            </w:r>
            <w:r w:rsidRPr="006C29B4">
              <w:rPr>
                <w:rFonts w:ascii="Times New Roman" w:hAnsi="Times New Roman"/>
                <w:b/>
                <w:sz w:val="28"/>
                <w:szCs w:val="28"/>
              </w:rPr>
              <w:t xml:space="preserve"> входящих в дисциплину</w:t>
            </w:r>
          </w:p>
        </w:tc>
        <w:tc>
          <w:tcPr>
            <w:tcW w:w="1821" w:type="pct"/>
            <w:shd w:val="clear" w:color="auto" w:fill="auto"/>
          </w:tcPr>
          <w:p w:rsidR="006C29B4" w:rsidRPr="006C29B4" w:rsidRDefault="006C29B4" w:rsidP="008A7930">
            <w:pPr>
              <w:keepNext/>
              <w:spacing w:after="0" w:line="240" w:lineRule="auto"/>
              <w:jc w:val="center"/>
              <w:rPr>
                <w:rFonts w:ascii="Times New Roman" w:hAnsi="Times New Roman"/>
                <w:b/>
                <w:sz w:val="28"/>
                <w:szCs w:val="28"/>
              </w:rPr>
            </w:pPr>
            <w:r w:rsidRPr="006C29B4">
              <w:rPr>
                <w:rFonts w:ascii="Times New Roman" w:hAnsi="Times New Roman"/>
                <w:b/>
                <w:sz w:val="28"/>
                <w:szCs w:val="28"/>
              </w:rPr>
              <w:t>Указание тем, отводимых на самостоятельное освоение обучающимися</w:t>
            </w:r>
          </w:p>
        </w:tc>
        <w:tc>
          <w:tcPr>
            <w:tcW w:w="1555" w:type="pct"/>
          </w:tcPr>
          <w:p w:rsidR="006C29B4" w:rsidRPr="006C29B4" w:rsidRDefault="006C29B4" w:rsidP="008A7930">
            <w:pPr>
              <w:keepNext/>
              <w:spacing w:after="0" w:line="240" w:lineRule="auto"/>
              <w:jc w:val="center"/>
              <w:rPr>
                <w:rFonts w:ascii="Times New Roman" w:hAnsi="Times New Roman"/>
                <w:b/>
                <w:sz w:val="28"/>
                <w:szCs w:val="28"/>
              </w:rPr>
            </w:pPr>
            <w:r w:rsidRPr="006C29B4">
              <w:rPr>
                <w:rFonts w:ascii="Times New Roman" w:hAnsi="Times New Roman"/>
                <w:b/>
                <w:sz w:val="28"/>
                <w:szCs w:val="28"/>
              </w:rPr>
              <w:t>Формы внеаудиторной</w:t>
            </w:r>
            <w:r w:rsidR="008A7930">
              <w:rPr>
                <w:rFonts w:ascii="Times New Roman" w:hAnsi="Times New Roman"/>
                <w:b/>
                <w:sz w:val="28"/>
                <w:szCs w:val="28"/>
              </w:rPr>
              <w:t xml:space="preserve"> </w:t>
            </w:r>
            <w:r w:rsidRPr="006C29B4">
              <w:rPr>
                <w:rFonts w:ascii="Times New Roman" w:hAnsi="Times New Roman"/>
                <w:b/>
                <w:sz w:val="28"/>
                <w:szCs w:val="28"/>
              </w:rPr>
              <w:t>самостоятельной</w:t>
            </w:r>
            <w:r w:rsidR="008A7930">
              <w:rPr>
                <w:rFonts w:ascii="Times New Roman" w:hAnsi="Times New Roman"/>
                <w:b/>
                <w:sz w:val="28"/>
                <w:szCs w:val="28"/>
              </w:rPr>
              <w:t xml:space="preserve"> </w:t>
            </w:r>
            <w:r w:rsidRPr="006C29B4">
              <w:rPr>
                <w:rFonts w:ascii="Times New Roman" w:hAnsi="Times New Roman"/>
                <w:b/>
                <w:sz w:val="28"/>
                <w:szCs w:val="28"/>
              </w:rPr>
              <w:t>работы</w:t>
            </w:r>
          </w:p>
        </w:tc>
      </w:tr>
      <w:tr w:rsidR="008A7930" w:rsidRPr="007D094B" w:rsidTr="006C29B4">
        <w:tc>
          <w:tcPr>
            <w:tcW w:w="1624" w:type="pct"/>
            <w:shd w:val="clear" w:color="auto" w:fill="auto"/>
          </w:tcPr>
          <w:p w:rsidR="008A7930" w:rsidRPr="008A7930" w:rsidRDefault="008A7930" w:rsidP="008A7930">
            <w:pPr>
              <w:shd w:val="clear" w:color="auto" w:fill="FFFFFF"/>
              <w:spacing w:after="0" w:line="240" w:lineRule="auto"/>
              <w:rPr>
                <w:rFonts w:ascii="Times New Roman" w:hAnsi="Times New Roman"/>
                <w:sz w:val="24"/>
                <w:szCs w:val="24"/>
              </w:rPr>
            </w:pPr>
            <w:r w:rsidRPr="008A7930">
              <w:rPr>
                <w:rFonts w:ascii="Times New Roman" w:hAnsi="Times New Roman"/>
                <w:sz w:val="24"/>
                <w:szCs w:val="24"/>
              </w:rPr>
              <w:t>Понятие международного движения капитала. Факторы и причины вывоза иностранного капитала</w:t>
            </w:r>
          </w:p>
        </w:tc>
        <w:tc>
          <w:tcPr>
            <w:tcW w:w="1821" w:type="pct"/>
            <w:shd w:val="clear" w:color="auto" w:fill="auto"/>
          </w:tcPr>
          <w:p w:rsidR="008A7930" w:rsidRPr="008A7930" w:rsidRDefault="008A7930" w:rsidP="008A7930">
            <w:pPr>
              <w:pStyle w:val="a3"/>
              <w:keepNext/>
              <w:numPr>
                <w:ilvl w:val="0"/>
                <w:numId w:val="27"/>
              </w:numPr>
              <w:spacing w:after="0" w:line="240" w:lineRule="auto"/>
              <w:ind w:left="11" w:firstLine="65"/>
              <w:jc w:val="both"/>
              <w:rPr>
                <w:rFonts w:ascii="Times New Roman" w:hAnsi="Times New Roman"/>
                <w:sz w:val="24"/>
                <w:szCs w:val="28"/>
              </w:rPr>
            </w:pPr>
            <w:r w:rsidRPr="008A7930">
              <w:rPr>
                <w:rFonts w:ascii="Times New Roman" w:hAnsi="Times New Roman"/>
                <w:sz w:val="24"/>
                <w:szCs w:val="28"/>
              </w:rPr>
              <w:t>Основные теории миграции капитала.</w:t>
            </w:r>
          </w:p>
          <w:p w:rsidR="008A7930" w:rsidRPr="008A7930" w:rsidRDefault="008A7930" w:rsidP="008A7930">
            <w:pPr>
              <w:pStyle w:val="a3"/>
              <w:keepNext/>
              <w:numPr>
                <w:ilvl w:val="0"/>
                <w:numId w:val="27"/>
              </w:numPr>
              <w:spacing w:after="0" w:line="240" w:lineRule="auto"/>
              <w:ind w:left="11" w:firstLine="65"/>
              <w:jc w:val="both"/>
              <w:rPr>
                <w:rFonts w:ascii="Times New Roman" w:hAnsi="Times New Roman"/>
                <w:bCs/>
                <w:sz w:val="24"/>
              </w:rPr>
            </w:pPr>
            <w:r w:rsidRPr="008A7930">
              <w:rPr>
                <w:rFonts w:ascii="Times New Roman" w:hAnsi="Times New Roman"/>
                <w:bCs/>
                <w:sz w:val="24"/>
              </w:rPr>
              <w:t>Факторы, способствующие миграции капитала.</w:t>
            </w:r>
          </w:p>
          <w:p w:rsidR="008A7930" w:rsidRPr="008A7930" w:rsidRDefault="008A7930" w:rsidP="008A7930">
            <w:pPr>
              <w:pStyle w:val="a3"/>
              <w:keepNext/>
              <w:numPr>
                <w:ilvl w:val="0"/>
                <w:numId w:val="27"/>
              </w:numPr>
              <w:spacing w:after="0" w:line="240" w:lineRule="auto"/>
              <w:ind w:left="11" w:firstLine="65"/>
              <w:jc w:val="both"/>
              <w:rPr>
                <w:rFonts w:ascii="Times New Roman" w:hAnsi="Times New Roman"/>
                <w:bCs/>
                <w:sz w:val="24"/>
              </w:rPr>
            </w:pPr>
            <w:r w:rsidRPr="008A7930">
              <w:rPr>
                <w:rFonts w:ascii="Times New Roman" w:hAnsi="Times New Roman"/>
                <w:bCs/>
                <w:sz w:val="24"/>
              </w:rPr>
              <w:t xml:space="preserve">Факторы, препятствующие миграции капитала. </w:t>
            </w:r>
          </w:p>
          <w:p w:rsidR="008A7930" w:rsidRPr="008A7930" w:rsidRDefault="008A7930" w:rsidP="008A7930">
            <w:pPr>
              <w:pStyle w:val="a3"/>
              <w:keepNext/>
              <w:numPr>
                <w:ilvl w:val="0"/>
                <w:numId w:val="27"/>
              </w:numPr>
              <w:spacing w:after="0" w:line="240" w:lineRule="auto"/>
              <w:ind w:left="11" w:firstLine="65"/>
              <w:jc w:val="both"/>
              <w:rPr>
                <w:rFonts w:ascii="Times New Roman" w:hAnsi="Times New Roman"/>
                <w:bCs/>
                <w:sz w:val="24"/>
              </w:rPr>
            </w:pPr>
            <w:r w:rsidRPr="008A7930">
              <w:rPr>
                <w:rFonts w:ascii="Times New Roman" w:hAnsi="Times New Roman"/>
                <w:bCs/>
                <w:sz w:val="24"/>
              </w:rPr>
              <w:t xml:space="preserve">Современные тенденции международного движения капитала. </w:t>
            </w:r>
          </w:p>
          <w:p w:rsidR="008A7930" w:rsidRPr="008A7930" w:rsidRDefault="008A7930" w:rsidP="008A7930">
            <w:pPr>
              <w:pStyle w:val="a3"/>
              <w:keepNext/>
              <w:numPr>
                <w:ilvl w:val="0"/>
                <w:numId w:val="27"/>
              </w:numPr>
              <w:spacing w:after="0" w:line="240" w:lineRule="auto"/>
              <w:ind w:left="11" w:firstLine="65"/>
              <w:jc w:val="both"/>
              <w:rPr>
                <w:rFonts w:ascii="Times New Roman" w:hAnsi="Times New Roman"/>
                <w:bCs/>
                <w:sz w:val="24"/>
              </w:rPr>
            </w:pPr>
            <w:r w:rsidRPr="008A7930">
              <w:rPr>
                <w:rFonts w:ascii="Times New Roman" w:hAnsi="Times New Roman"/>
                <w:bCs/>
                <w:sz w:val="24"/>
              </w:rPr>
              <w:t xml:space="preserve">Нелегальный вывоз капитала: причины, пути преодоления. </w:t>
            </w:r>
          </w:p>
          <w:p w:rsidR="008A7930" w:rsidRPr="008A7930" w:rsidRDefault="008A7930" w:rsidP="008A7930">
            <w:pPr>
              <w:pStyle w:val="a3"/>
              <w:keepNext/>
              <w:numPr>
                <w:ilvl w:val="0"/>
                <w:numId w:val="27"/>
              </w:numPr>
              <w:spacing w:after="0" w:line="240" w:lineRule="auto"/>
              <w:ind w:left="11" w:firstLine="65"/>
              <w:jc w:val="both"/>
              <w:rPr>
                <w:rFonts w:ascii="Times New Roman" w:hAnsi="Times New Roman"/>
                <w:b/>
                <w:sz w:val="24"/>
                <w:szCs w:val="24"/>
              </w:rPr>
            </w:pPr>
            <w:r w:rsidRPr="008A7930">
              <w:rPr>
                <w:rFonts w:ascii="Times New Roman" w:hAnsi="Times New Roman"/>
                <w:bCs/>
                <w:sz w:val="24"/>
              </w:rPr>
              <w:t>Отличительные черты «бегства» капитала.</w:t>
            </w:r>
          </w:p>
        </w:tc>
        <w:tc>
          <w:tcPr>
            <w:tcW w:w="1555" w:type="pct"/>
          </w:tcPr>
          <w:p w:rsidR="008A7930" w:rsidRPr="0003593A" w:rsidRDefault="008A7930"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8A7930" w:rsidRPr="007D094B" w:rsidTr="006C29B4">
        <w:tc>
          <w:tcPr>
            <w:tcW w:w="1624" w:type="pct"/>
            <w:shd w:val="clear" w:color="auto" w:fill="auto"/>
          </w:tcPr>
          <w:p w:rsidR="008A7930" w:rsidRPr="008A7930" w:rsidRDefault="008A7930" w:rsidP="008A7930">
            <w:pPr>
              <w:shd w:val="clear" w:color="auto" w:fill="FFFFFF"/>
              <w:spacing w:after="0" w:line="240" w:lineRule="auto"/>
              <w:rPr>
                <w:rFonts w:ascii="Times New Roman" w:hAnsi="Times New Roman"/>
                <w:sz w:val="24"/>
                <w:szCs w:val="24"/>
              </w:rPr>
            </w:pPr>
            <w:r w:rsidRPr="008A7930">
              <w:rPr>
                <w:rFonts w:ascii="Times New Roman" w:hAnsi="Times New Roman"/>
                <w:sz w:val="24"/>
                <w:szCs w:val="24"/>
              </w:rPr>
              <w:t>Тенденции движения прямых иностранных инвестиций</w:t>
            </w:r>
          </w:p>
        </w:tc>
        <w:tc>
          <w:tcPr>
            <w:tcW w:w="1821" w:type="pct"/>
            <w:shd w:val="clear" w:color="auto" w:fill="auto"/>
          </w:tcPr>
          <w:p w:rsidR="008A7930" w:rsidRPr="008A7930" w:rsidRDefault="008A7930" w:rsidP="008A7930">
            <w:pPr>
              <w:pStyle w:val="a3"/>
              <w:numPr>
                <w:ilvl w:val="0"/>
                <w:numId w:val="28"/>
              </w:numPr>
              <w:shd w:val="clear" w:color="auto" w:fill="FFFFFF"/>
              <w:tabs>
                <w:tab w:val="left" w:pos="192"/>
              </w:tabs>
              <w:spacing w:after="0" w:line="240" w:lineRule="auto"/>
              <w:ind w:left="0" w:firstLine="0"/>
              <w:jc w:val="both"/>
              <w:rPr>
                <w:rFonts w:ascii="Times New Roman" w:hAnsi="Times New Roman"/>
                <w:sz w:val="24"/>
                <w:szCs w:val="28"/>
              </w:rPr>
            </w:pPr>
            <w:r w:rsidRPr="008A7930">
              <w:rPr>
                <w:rFonts w:ascii="Times New Roman" w:hAnsi="Times New Roman"/>
                <w:sz w:val="24"/>
                <w:szCs w:val="28"/>
              </w:rPr>
              <w:t>Тенденции движения прямых инвестиций в развитых странах Европы.</w:t>
            </w:r>
          </w:p>
          <w:p w:rsidR="008A7930" w:rsidRPr="008A7930" w:rsidRDefault="008A7930" w:rsidP="008A7930">
            <w:pPr>
              <w:pStyle w:val="a3"/>
              <w:numPr>
                <w:ilvl w:val="0"/>
                <w:numId w:val="28"/>
              </w:numPr>
              <w:shd w:val="clear" w:color="auto" w:fill="FFFFFF"/>
              <w:tabs>
                <w:tab w:val="left" w:pos="192"/>
              </w:tabs>
              <w:spacing w:after="0" w:line="240" w:lineRule="auto"/>
              <w:ind w:left="0" w:firstLine="0"/>
              <w:jc w:val="both"/>
              <w:rPr>
                <w:rFonts w:ascii="Times New Roman" w:hAnsi="Times New Roman"/>
                <w:sz w:val="24"/>
                <w:szCs w:val="28"/>
              </w:rPr>
            </w:pPr>
            <w:r w:rsidRPr="008A7930">
              <w:rPr>
                <w:rFonts w:ascii="Times New Roman" w:hAnsi="Times New Roman"/>
                <w:sz w:val="24"/>
                <w:szCs w:val="28"/>
              </w:rPr>
              <w:t>Тенденции движения прямых инвестиций в развитых странах Северной Америки.</w:t>
            </w:r>
          </w:p>
          <w:p w:rsidR="008A7930" w:rsidRPr="008A7930" w:rsidRDefault="008A7930" w:rsidP="008A7930">
            <w:pPr>
              <w:pStyle w:val="a3"/>
              <w:numPr>
                <w:ilvl w:val="0"/>
                <w:numId w:val="28"/>
              </w:numPr>
              <w:shd w:val="clear" w:color="auto" w:fill="FFFFFF"/>
              <w:tabs>
                <w:tab w:val="left" w:pos="192"/>
              </w:tabs>
              <w:spacing w:after="0" w:line="240" w:lineRule="auto"/>
              <w:ind w:left="0" w:firstLine="0"/>
              <w:jc w:val="both"/>
              <w:rPr>
                <w:rFonts w:ascii="Times New Roman" w:hAnsi="Times New Roman"/>
                <w:sz w:val="24"/>
                <w:szCs w:val="28"/>
              </w:rPr>
            </w:pPr>
            <w:r w:rsidRPr="008A7930">
              <w:rPr>
                <w:rFonts w:ascii="Times New Roman" w:hAnsi="Times New Roman"/>
                <w:sz w:val="24"/>
                <w:szCs w:val="28"/>
              </w:rPr>
              <w:t>Тенденции движения прямых инвестиций в развитых странах Азии.</w:t>
            </w:r>
          </w:p>
          <w:p w:rsidR="008A7930" w:rsidRPr="008A7930" w:rsidRDefault="008A7930" w:rsidP="008A7930">
            <w:pPr>
              <w:pStyle w:val="a3"/>
              <w:numPr>
                <w:ilvl w:val="0"/>
                <w:numId w:val="28"/>
              </w:numPr>
              <w:shd w:val="clear" w:color="auto" w:fill="FFFFFF"/>
              <w:tabs>
                <w:tab w:val="left" w:pos="192"/>
              </w:tabs>
              <w:spacing w:after="0" w:line="240" w:lineRule="auto"/>
              <w:ind w:left="0" w:firstLine="0"/>
              <w:jc w:val="both"/>
              <w:rPr>
                <w:rFonts w:ascii="Times New Roman" w:hAnsi="Times New Roman"/>
                <w:sz w:val="24"/>
                <w:szCs w:val="28"/>
              </w:rPr>
            </w:pPr>
            <w:r w:rsidRPr="008A7930">
              <w:rPr>
                <w:rFonts w:ascii="Times New Roman" w:hAnsi="Times New Roman"/>
                <w:sz w:val="24"/>
                <w:szCs w:val="28"/>
              </w:rPr>
              <w:t xml:space="preserve">Тенденции движения прямых инвестиций в развивающихся странах </w:t>
            </w:r>
          </w:p>
          <w:p w:rsidR="008A7930" w:rsidRPr="0003593A" w:rsidRDefault="008A7930" w:rsidP="008A7930">
            <w:pPr>
              <w:pStyle w:val="a3"/>
              <w:numPr>
                <w:ilvl w:val="0"/>
                <w:numId w:val="28"/>
              </w:numPr>
              <w:shd w:val="clear" w:color="auto" w:fill="FFFFFF"/>
              <w:tabs>
                <w:tab w:val="left" w:pos="192"/>
              </w:tabs>
              <w:spacing w:after="0" w:line="240" w:lineRule="auto"/>
              <w:ind w:left="0" w:firstLine="0"/>
              <w:jc w:val="both"/>
              <w:rPr>
                <w:rFonts w:ascii="Times New Roman" w:hAnsi="Times New Roman"/>
                <w:b/>
                <w:sz w:val="24"/>
                <w:szCs w:val="24"/>
              </w:rPr>
            </w:pPr>
            <w:r w:rsidRPr="008A7930">
              <w:rPr>
                <w:rFonts w:ascii="Times New Roman" w:hAnsi="Times New Roman"/>
                <w:sz w:val="24"/>
                <w:szCs w:val="28"/>
              </w:rPr>
              <w:t xml:space="preserve">Тенденции движения прямых инвестиций в странах с формирующимися рынками. </w:t>
            </w:r>
          </w:p>
        </w:tc>
        <w:tc>
          <w:tcPr>
            <w:tcW w:w="1555" w:type="pct"/>
          </w:tcPr>
          <w:p w:rsidR="008A7930" w:rsidRPr="0003593A" w:rsidRDefault="008A7930" w:rsidP="006C29B4">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8A7930" w:rsidRPr="007D094B" w:rsidTr="006C29B4">
        <w:tc>
          <w:tcPr>
            <w:tcW w:w="1624" w:type="pct"/>
            <w:shd w:val="clear" w:color="auto" w:fill="auto"/>
          </w:tcPr>
          <w:p w:rsidR="008A7930" w:rsidRPr="008A7930" w:rsidRDefault="008A7930" w:rsidP="008A7930">
            <w:pPr>
              <w:spacing w:after="0" w:line="240" w:lineRule="auto"/>
              <w:jc w:val="both"/>
              <w:rPr>
                <w:rFonts w:ascii="Times New Roman" w:hAnsi="Times New Roman"/>
                <w:sz w:val="24"/>
                <w:szCs w:val="24"/>
              </w:rPr>
            </w:pPr>
            <w:r w:rsidRPr="008A7930">
              <w:rPr>
                <w:rFonts w:ascii="Times New Roman" w:hAnsi="Times New Roman"/>
                <w:sz w:val="24"/>
                <w:szCs w:val="24"/>
              </w:rPr>
              <w:t>Тенденции движения портфельных иностранных инвестиций</w:t>
            </w:r>
          </w:p>
        </w:tc>
        <w:tc>
          <w:tcPr>
            <w:tcW w:w="1821" w:type="pct"/>
            <w:shd w:val="clear" w:color="auto" w:fill="auto"/>
          </w:tcPr>
          <w:p w:rsidR="008A7930" w:rsidRPr="008A7930" w:rsidRDefault="008A7930" w:rsidP="008A7930">
            <w:pPr>
              <w:pStyle w:val="a3"/>
              <w:numPr>
                <w:ilvl w:val="0"/>
                <w:numId w:val="30"/>
              </w:numPr>
              <w:tabs>
                <w:tab w:val="left" w:pos="168"/>
                <w:tab w:val="left" w:pos="408"/>
              </w:tabs>
              <w:spacing w:after="0" w:line="240" w:lineRule="auto"/>
              <w:ind w:left="0" w:right="-6" w:firstLine="11"/>
              <w:jc w:val="both"/>
              <w:rPr>
                <w:rFonts w:ascii="Times New Roman" w:hAnsi="Times New Roman"/>
                <w:sz w:val="24"/>
                <w:szCs w:val="28"/>
              </w:rPr>
            </w:pPr>
            <w:r w:rsidRPr="008A7930">
              <w:rPr>
                <w:rFonts w:ascii="Times New Roman" w:hAnsi="Times New Roman"/>
                <w:sz w:val="24"/>
                <w:szCs w:val="28"/>
              </w:rPr>
              <w:t xml:space="preserve">Тенденции движения </w:t>
            </w:r>
            <w:r w:rsidRPr="008A7930">
              <w:rPr>
                <w:rStyle w:val="FontStyle69"/>
                <w:sz w:val="24"/>
              </w:rPr>
              <w:t>портфельных</w:t>
            </w:r>
            <w:r w:rsidRPr="008A7930">
              <w:rPr>
                <w:rFonts w:ascii="Times New Roman" w:hAnsi="Times New Roman"/>
                <w:sz w:val="24"/>
                <w:szCs w:val="28"/>
              </w:rPr>
              <w:t xml:space="preserve"> инвестиций в развитых странах Европы.</w:t>
            </w:r>
          </w:p>
          <w:p w:rsidR="008A7930" w:rsidRPr="008A7930" w:rsidRDefault="008A7930" w:rsidP="008A7930">
            <w:pPr>
              <w:pStyle w:val="a3"/>
              <w:numPr>
                <w:ilvl w:val="0"/>
                <w:numId w:val="30"/>
              </w:numPr>
              <w:tabs>
                <w:tab w:val="left" w:pos="168"/>
                <w:tab w:val="left" w:pos="408"/>
              </w:tabs>
              <w:spacing w:after="0" w:line="240" w:lineRule="auto"/>
              <w:ind w:left="0" w:right="-6" w:firstLine="11"/>
              <w:jc w:val="both"/>
              <w:rPr>
                <w:rFonts w:ascii="Times New Roman" w:hAnsi="Times New Roman"/>
                <w:sz w:val="24"/>
                <w:szCs w:val="28"/>
              </w:rPr>
            </w:pPr>
            <w:r w:rsidRPr="008A7930">
              <w:rPr>
                <w:rFonts w:ascii="Times New Roman" w:hAnsi="Times New Roman"/>
                <w:sz w:val="24"/>
                <w:szCs w:val="28"/>
              </w:rPr>
              <w:t xml:space="preserve">Тенденции движения </w:t>
            </w:r>
            <w:r w:rsidRPr="008A7930">
              <w:rPr>
                <w:rStyle w:val="FontStyle69"/>
                <w:sz w:val="24"/>
              </w:rPr>
              <w:t>портфельных</w:t>
            </w:r>
            <w:r w:rsidRPr="008A7930">
              <w:rPr>
                <w:rFonts w:ascii="Times New Roman" w:hAnsi="Times New Roman"/>
                <w:sz w:val="24"/>
                <w:szCs w:val="28"/>
              </w:rPr>
              <w:t xml:space="preserve"> инвестиций в развитых странах Северной Америки.</w:t>
            </w:r>
          </w:p>
          <w:p w:rsidR="008A7930" w:rsidRPr="008A7930" w:rsidRDefault="008A7930" w:rsidP="008A7930">
            <w:pPr>
              <w:pStyle w:val="a3"/>
              <w:numPr>
                <w:ilvl w:val="0"/>
                <w:numId w:val="30"/>
              </w:numPr>
              <w:tabs>
                <w:tab w:val="left" w:pos="168"/>
                <w:tab w:val="left" w:pos="408"/>
              </w:tabs>
              <w:spacing w:after="0" w:line="240" w:lineRule="auto"/>
              <w:ind w:left="0" w:right="-6" w:firstLine="11"/>
              <w:jc w:val="both"/>
              <w:rPr>
                <w:rFonts w:ascii="Times New Roman" w:hAnsi="Times New Roman"/>
                <w:sz w:val="24"/>
                <w:szCs w:val="28"/>
              </w:rPr>
            </w:pPr>
            <w:r w:rsidRPr="008A7930">
              <w:rPr>
                <w:rFonts w:ascii="Times New Roman" w:hAnsi="Times New Roman"/>
                <w:sz w:val="24"/>
                <w:szCs w:val="28"/>
              </w:rPr>
              <w:lastRenderedPageBreak/>
              <w:t xml:space="preserve">Тенденции движения </w:t>
            </w:r>
            <w:r w:rsidRPr="008A7930">
              <w:rPr>
                <w:rStyle w:val="FontStyle69"/>
                <w:sz w:val="24"/>
              </w:rPr>
              <w:t>портфельных</w:t>
            </w:r>
            <w:r w:rsidRPr="008A7930">
              <w:rPr>
                <w:rFonts w:ascii="Times New Roman" w:hAnsi="Times New Roman"/>
                <w:sz w:val="24"/>
                <w:szCs w:val="28"/>
              </w:rPr>
              <w:t xml:space="preserve"> инвестиций в развитых странах Азии. </w:t>
            </w:r>
          </w:p>
          <w:p w:rsidR="008A7930" w:rsidRPr="008A7930" w:rsidRDefault="008A7930" w:rsidP="008A7930">
            <w:pPr>
              <w:pStyle w:val="a3"/>
              <w:numPr>
                <w:ilvl w:val="0"/>
                <w:numId w:val="30"/>
              </w:numPr>
              <w:tabs>
                <w:tab w:val="left" w:pos="168"/>
                <w:tab w:val="left" w:pos="408"/>
              </w:tabs>
              <w:spacing w:after="0" w:line="240" w:lineRule="auto"/>
              <w:ind w:left="0" w:right="-6" w:firstLine="11"/>
              <w:jc w:val="both"/>
              <w:rPr>
                <w:rFonts w:ascii="Times New Roman" w:hAnsi="Times New Roman"/>
                <w:sz w:val="24"/>
                <w:szCs w:val="28"/>
              </w:rPr>
            </w:pPr>
            <w:r w:rsidRPr="008A7930">
              <w:rPr>
                <w:rFonts w:ascii="Times New Roman" w:hAnsi="Times New Roman"/>
                <w:sz w:val="24"/>
                <w:szCs w:val="28"/>
              </w:rPr>
              <w:t xml:space="preserve">Тенденции движения </w:t>
            </w:r>
            <w:r w:rsidRPr="008A7930">
              <w:rPr>
                <w:rStyle w:val="FontStyle69"/>
                <w:sz w:val="24"/>
              </w:rPr>
              <w:t>портфельных</w:t>
            </w:r>
            <w:r w:rsidRPr="008A7930">
              <w:rPr>
                <w:rFonts w:ascii="Times New Roman" w:hAnsi="Times New Roman"/>
                <w:sz w:val="24"/>
                <w:szCs w:val="28"/>
              </w:rPr>
              <w:t xml:space="preserve"> инвестиций в развивающихся странах.</w:t>
            </w:r>
          </w:p>
          <w:p w:rsidR="008A7930" w:rsidRPr="008A7930" w:rsidRDefault="008A7930" w:rsidP="008A7930">
            <w:pPr>
              <w:pStyle w:val="a3"/>
              <w:numPr>
                <w:ilvl w:val="0"/>
                <w:numId w:val="30"/>
              </w:numPr>
              <w:tabs>
                <w:tab w:val="left" w:pos="168"/>
                <w:tab w:val="left" w:pos="408"/>
              </w:tabs>
              <w:spacing w:after="0" w:line="240" w:lineRule="auto"/>
              <w:ind w:left="0" w:right="-6" w:firstLine="11"/>
              <w:jc w:val="both"/>
              <w:rPr>
                <w:rFonts w:ascii="Times New Roman" w:hAnsi="Times New Roman"/>
                <w:b/>
                <w:sz w:val="28"/>
                <w:szCs w:val="28"/>
              </w:rPr>
            </w:pPr>
            <w:r w:rsidRPr="008A7930">
              <w:rPr>
                <w:rFonts w:ascii="Times New Roman" w:hAnsi="Times New Roman"/>
                <w:sz w:val="24"/>
                <w:szCs w:val="28"/>
              </w:rPr>
              <w:t xml:space="preserve">Тенденции движения </w:t>
            </w:r>
            <w:r w:rsidRPr="008A7930">
              <w:rPr>
                <w:rStyle w:val="FontStyle69"/>
                <w:sz w:val="24"/>
              </w:rPr>
              <w:t>портфельных</w:t>
            </w:r>
            <w:r w:rsidRPr="008A7930">
              <w:rPr>
                <w:rFonts w:ascii="Times New Roman" w:hAnsi="Times New Roman"/>
                <w:sz w:val="24"/>
                <w:szCs w:val="28"/>
              </w:rPr>
              <w:t xml:space="preserve"> инвестиций в странах с формирующимися рынками.</w:t>
            </w:r>
          </w:p>
        </w:tc>
        <w:tc>
          <w:tcPr>
            <w:tcW w:w="1555" w:type="pct"/>
          </w:tcPr>
          <w:p w:rsidR="008A7930" w:rsidRPr="0003593A" w:rsidRDefault="008A7930" w:rsidP="006C29B4">
            <w:pPr>
              <w:keepNext/>
              <w:spacing w:after="0" w:line="240" w:lineRule="auto"/>
              <w:rPr>
                <w:b/>
                <w:sz w:val="24"/>
                <w:szCs w:val="28"/>
              </w:rPr>
            </w:pPr>
            <w:r w:rsidRPr="0003593A">
              <w:rPr>
                <w:rFonts w:ascii="Times New Roman" w:hAnsi="Times New Roman"/>
                <w:sz w:val="24"/>
                <w:szCs w:val="28"/>
              </w:rPr>
              <w:lastRenderedPageBreak/>
              <w:t>изучение рекомендуемых учебников и учебных пособий, поиск соответствующей информации в Интернете</w:t>
            </w:r>
          </w:p>
        </w:tc>
      </w:tr>
      <w:tr w:rsidR="008A7930" w:rsidRPr="007D094B" w:rsidTr="006C29B4">
        <w:tc>
          <w:tcPr>
            <w:tcW w:w="1624" w:type="pct"/>
            <w:shd w:val="clear" w:color="auto" w:fill="auto"/>
          </w:tcPr>
          <w:p w:rsidR="008A7930" w:rsidRPr="008A7930" w:rsidRDefault="008A7930" w:rsidP="008A7930">
            <w:pPr>
              <w:spacing w:after="0" w:line="240" w:lineRule="auto"/>
              <w:ind w:left="34"/>
              <w:rPr>
                <w:rFonts w:ascii="Times New Roman" w:hAnsi="Times New Roman"/>
                <w:i/>
                <w:sz w:val="24"/>
                <w:szCs w:val="24"/>
              </w:rPr>
            </w:pPr>
            <w:r w:rsidRPr="008A7930">
              <w:rPr>
                <w:rFonts w:ascii="Times New Roman" w:hAnsi="Times New Roman"/>
                <w:sz w:val="24"/>
                <w:szCs w:val="24"/>
              </w:rPr>
              <w:t>Тенденции движения международного предпринимательского и ссудного капитала</w:t>
            </w:r>
          </w:p>
        </w:tc>
        <w:tc>
          <w:tcPr>
            <w:tcW w:w="1821" w:type="pct"/>
            <w:shd w:val="clear" w:color="auto" w:fill="auto"/>
          </w:tcPr>
          <w:p w:rsidR="001C1B15" w:rsidRPr="001C1B15" w:rsidRDefault="001C1B15" w:rsidP="001C1B15">
            <w:pPr>
              <w:pStyle w:val="a3"/>
              <w:keepNext/>
              <w:numPr>
                <w:ilvl w:val="0"/>
                <w:numId w:val="33"/>
              </w:numPr>
              <w:tabs>
                <w:tab w:val="left" w:pos="300"/>
              </w:tabs>
              <w:spacing w:after="0" w:line="240" w:lineRule="auto"/>
              <w:ind w:left="11" w:hanging="11"/>
              <w:jc w:val="both"/>
              <w:rPr>
                <w:rFonts w:ascii="Times New Roman" w:hAnsi="Times New Roman"/>
                <w:sz w:val="28"/>
                <w:szCs w:val="28"/>
              </w:rPr>
            </w:pPr>
            <w:r w:rsidRPr="001C1B15">
              <w:rPr>
                <w:rFonts w:ascii="Times New Roman" w:hAnsi="Times New Roman"/>
                <w:sz w:val="24"/>
                <w:szCs w:val="27"/>
              </w:rPr>
              <w:t>Генезис «избыточных внешних капиталов» на национальных рынках</w:t>
            </w:r>
            <w:r>
              <w:rPr>
                <w:rFonts w:ascii="Times New Roman" w:hAnsi="Times New Roman"/>
                <w:sz w:val="24"/>
                <w:szCs w:val="27"/>
              </w:rPr>
              <w:t xml:space="preserve"> стран Востока</w:t>
            </w:r>
          </w:p>
          <w:p w:rsidR="001C1B15" w:rsidRPr="001C1B15" w:rsidRDefault="001C1B15" w:rsidP="001C1B15">
            <w:pPr>
              <w:pStyle w:val="a3"/>
              <w:keepNext/>
              <w:numPr>
                <w:ilvl w:val="0"/>
                <w:numId w:val="33"/>
              </w:numPr>
              <w:tabs>
                <w:tab w:val="left" w:pos="300"/>
              </w:tabs>
              <w:spacing w:after="0" w:line="240" w:lineRule="auto"/>
              <w:ind w:left="11" w:hanging="11"/>
              <w:jc w:val="both"/>
              <w:rPr>
                <w:rFonts w:ascii="Times New Roman" w:hAnsi="Times New Roman"/>
                <w:sz w:val="28"/>
                <w:szCs w:val="28"/>
              </w:rPr>
            </w:pPr>
            <w:r w:rsidRPr="001C1B15">
              <w:rPr>
                <w:rFonts w:ascii="Times New Roman" w:hAnsi="Times New Roman"/>
                <w:sz w:val="24"/>
                <w:szCs w:val="27"/>
              </w:rPr>
              <w:t xml:space="preserve"> </w:t>
            </w:r>
            <w:r>
              <w:rPr>
                <w:rFonts w:ascii="Times New Roman" w:hAnsi="Times New Roman"/>
                <w:sz w:val="24"/>
                <w:szCs w:val="27"/>
              </w:rPr>
              <w:t>П</w:t>
            </w:r>
            <w:r w:rsidRPr="001C1B15">
              <w:rPr>
                <w:rFonts w:ascii="Times New Roman" w:hAnsi="Times New Roman"/>
                <w:sz w:val="24"/>
                <w:szCs w:val="27"/>
              </w:rPr>
              <w:t>оследствия</w:t>
            </w:r>
            <w:r>
              <w:rPr>
                <w:rFonts w:ascii="Times New Roman" w:hAnsi="Times New Roman"/>
                <w:sz w:val="24"/>
                <w:szCs w:val="27"/>
              </w:rPr>
              <w:t xml:space="preserve"> </w:t>
            </w:r>
            <w:r w:rsidRPr="001C1B15">
              <w:rPr>
                <w:rFonts w:ascii="Times New Roman" w:hAnsi="Times New Roman"/>
                <w:sz w:val="24"/>
                <w:szCs w:val="27"/>
              </w:rPr>
              <w:t>«избыточных» иностранных инвестиций для макроэкономического равновесия и финансовой стабильности</w:t>
            </w:r>
            <w:r>
              <w:rPr>
                <w:rFonts w:ascii="Times New Roman" w:hAnsi="Times New Roman"/>
                <w:sz w:val="24"/>
                <w:szCs w:val="27"/>
              </w:rPr>
              <w:t xml:space="preserve"> </w:t>
            </w:r>
            <w:r w:rsidRPr="001C1B15">
              <w:rPr>
                <w:rFonts w:ascii="Times New Roman" w:hAnsi="Times New Roman"/>
                <w:sz w:val="24"/>
                <w:szCs w:val="27"/>
              </w:rPr>
              <w:t>в развивающихся странах</w:t>
            </w:r>
            <w:r>
              <w:rPr>
                <w:rFonts w:ascii="Times New Roman" w:hAnsi="Times New Roman"/>
                <w:sz w:val="24"/>
                <w:szCs w:val="27"/>
              </w:rPr>
              <w:t xml:space="preserve"> Востока</w:t>
            </w:r>
            <w:r w:rsidRPr="001C1B15">
              <w:rPr>
                <w:rFonts w:ascii="Times New Roman" w:hAnsi="Times New Roman"/>
                <w:sz w:val="24"/>
                <w:szCs w:val="27"/>
              </w:rPr>
              <w:t xml:space="preserve">. </w:t>
            </w:r>
          </w:p>
          <w:p w:rsidR="001C1B15" w:rsidRPr="001C1B15" w:rsidRDefault="001C1B15" w:rsidP="001C1B15">
            <w:pPr>
              <w:pStyle w:val="a3"/>
              <w:keepNext/>
              <w:numPr>
                <w:ilvl w:val="0"/>
                <w:numId w:val="33"/>
              </w:numPr>
              <w:tabs>
                <w:tab w:val="left" w:pos="300"/>
              </w:tabs>
              <w:spacing w:after="0" w:line="240" w:lineRule="auto"/>
              <w:ind w:left="11" w:hanging="11"/>
              <w:jc w:val="both"/>
              <w:rPr>
                <w:rFonts w:ascii="Times New Roman" w:hAnsi="Times New Roman"/>
                <w:sz w:val="28"/>
                <w:szCs w:val="28"/>
              </w:rPr>
            </w:pPr>
            <w:r w:rsidRPr="001C1B15">
              <w:rPr>
                <w:rFonts w:ascii="Times New Roman" w:hAnsi="Times New Roman"/>
                <w:sz w:val="24"/>
                <w:szCs w:val="27"/>
              </w:rPr>
              <w:t>Подходы к регулированию трансграничных потоков капитала на рынк</w:t>
            </w:r>
            <w:r>
              <w:rPr>
                <w:rFonts w:ascii="Times New Roman" w:hAnsi="Times New Roman"/>
                <w:sz w:val="24"/>
                <w:szCs w:val="27"/>
              </w:rPr>
              <w:t>ах стран Востока</w:t>
            </w:r>
            <w:r w:rsidRPr="001C1B15">
              <w:rPr>
                <w:rFonts w:ascii="Times New Roman" w:hAnsi="Times New Roman"/>
                <w:sz w:val="24"/>
                <w:szCs w:val="27"/>
              </w:rPr>
              <w:t>.</w:t>
            </w:r>
          </w:p>
          <w:p w:rsidR="001C1B15" w:rsidRPr="001C1B15" w:rsidRDefault="001C1B15" w:rsidP="001C1B15">
            <w:pPr>
              <w:pStyle w:val="a3"/>
              <w:keepNext/>
              <w:numPr>
                <w:ilvl w:val="0"/>
                <w:numId w:val="33"/>
              </w:numPr>
              <w:tabs>
                <w:tab w:val="left" w:pos="300"/>
              </w:tabs>
              <w:spacing w:after="0" w:line="240" w:lineRule="auto"/>
              <w:ind w:left="11" w:hanging="11"/>
              <w:jc w:val="both"/>
              <w:rPr>
                <w:rFonts w:ascii="Times New Roman" w:hAnsi="Times New Roman"/>
                <w:sz w:val="28"/>
                <w:szCs w:val="28"/>
              </w:rPr>
            </w:pPr>
            <w:r w:rsidRPr="001C1B15">
              <w:rPr>
                <w:rFonts w:ascii="Times New Roman" w:hAnsi="Times New Roman"/>
                <w:sz w:val="24"/>
                <w:szCs w:val="27"/>
              </w:rPr>
              <w:t xml:space="preserve"> «Три линии» защиты национального финансового рынка от разрушительных волн глобального финансового капитала.</w:t>
            </w:r>
          </w:p>
          <w:p w:rsidR="001C1B15" w:rsidRPr="001C1B15" w:rsidRDefault="001C1B15" w:rsidP="001C1B15">
            <w:pPr>
              <w:pStyle w:val="a3"/>
              <w:keepNext/>
              <w:numPr>
                <w:ilvl w:val="0"/>
                <w:numId w:val="33"/>
              </w:numPr>
              <w:tabs>
                <w:tab w:val="left" w:pos="300"/>
              </w:tabs>
              <w:spacing w:after="0" w:line="240" w:lineRule="auto"/>
              <w:ind w:left="11" w:hanging="11"/>
              <w:jc w:val="both"/>
              <w:rPr>
                <w:rFonts w:ascii="Times New Roman" w:hAnsi="Times New Roman"/>
                <w:sz w:val="28"/>
                <w:szCs w:val="28"/>
              </w:rPr>
            </w:pPr>
            <w:r w:rsidRPr="001C1B15">
              <w:rPr>
                <w:rFonts w:ascii="Times New Roman" w:hAnsi="Times New Roman"/>
                <w:sz w:val="24"/>
                <w:szCs w:val="27"/>
              </w:rPr>
              <w:t>Основные вызовы, формирующиеся из-за асимметричности трансграничных потоков капитала</w:t>
            </w:r>
            <w:r>
              <w:rPr>
                <w:rFonts w:ascii="Times New Roman" w:hAnsi="Times New Roman"/>
                <w:sz w:val="24"/>
                <w:szCs w:val="27"/>
              </w:rPr>
              <w:t xml:space="preserve"> </w:t>
            </w:r>
            <w:r w:rsidRPr="001C1B15">
              <w:rPr>
                <w:rFonts w:ascii="Times New Roman" w:hAnsi="Times New Roman"/>
                <w:sz w:val="24"/>
                <w:szCs w:val="27"/>
              </w:rPr>
              <w:t xml:space="preserve">на международном рынке. </w:t>
            </w:r>
          </w:p>
          <w:p w:rsidR="001C1B15" w:rsidRPr="001C1B15" w:rsidRDefault="001C1B15" w:rsidP="001C1B15">
            <w:pPr>
              <w:pStyle w:val="a3"/>
              <w:keepNext/>
              <w:numPr>
                <w:ilvl w:val="0"/>
                <w:numId w:val="33"/>
              </w:numPr>
              <w:tabs>
                <w:tab w:val="left" w:pos="300"/>
              </w:tabs>
              <w:spacing w:after="0" w:line="240" w:lineRule="auto"/>
              <w:ind w:left="11" w:hanging="11"/>
              <w:jc w:val="both"/>
              <w:rPr>
                <w:rFonts w:ascii="Times New Roman" w:hAnsi="Times New Roman"/>
                <w:sz w:val="28"/>
                <w:szCs w:val="28"/>
              </w:rPr>
            </w:pPr>
            <w:r w:rsidRPr="001C1B15">
              <w:rPr>
                <w:rFonts w:ascii="Times New Roman" w:hAnsi="Times New Roman"/>
                <w:sz w:val="24"/>
                <w:szCs w:val="27"/>
              </w:rPr>
              <w:t>Генезис «блуждающих капиталов»</w:t>
            </w:r>
            <w:r>
              <w:rPr>
                <w:rFonts w:ascii="Times New Roman" w:hAnsi="Times New Roman"/>
                <w:sz w:val="24"/>
                <w:szCs w:val="27"/>
              </w:rPr>
              <w:t xml:space="preserve"> </w:t>
            </w:r>
            <w:r w:rsidRPr="001C1B15">
              <w:rPr>
                <w:rFonts w:ascii="Times New Roman" w:hAnsi="Times New Roman"/>
                <w:sz w:val="24"/>
                <w:szCs w:val="27"/>
              </w:rPr>
              <w:t>и «горячих денег» на глобальном рынке</w:t>
            </w:r>
          </w:p>
          <w:p w:rsidR="008A7930" w:rsidRPr="001C1B15" w:rsidRDefault="001C1B15" w:rsidP="001C1B15">
            <w:pPr>
              <w:pStyle w:val="a3"/>
              <w:keepNext/>
              <w:numPr>
                <w:ilvl w:val="0"/>
                <w:numId w:val="33"/>
              </w:numPr>
              <w:tabs>
                <w:tab w:val="left" w:pos="300"/>
              </w:tabs>
              <w:spacing w:after="0" w:line="240" w:lineRule="auto"/>
              <w:ind w:left="11" w:hanging="11"/>
              <w:jc w:val="both"/>
              <w:rPr>
                <w:rFonts w:ascii="Times New Roman" w:hAnsi="Times New Roman"/>
                <w:sz w:val="28"/>
                <w:szCs w:val="28"/>
              </w:rPr>
            </w:pPr>
            <w:r w:rsidRPr="001C1B15">
              <w:rPr>
                <w:rFonts w:ascii="Times New Roman" w:hAnsi="Times New Roman"/>
                <w:sz w:val="24"/>
                <w:szCs w:val="27"/>
              </w:rPr>
              <w:t xml:space="preserve"> </w:t>
            </w:r>
            <w:r>
              <w:rPr>
                <w:rFonts w:ascii="Times New Roman" w:hAnsi="Times New Roman"/>
                <w:sz w:val="24"/>
                <w:szCs w:val="27"/>
              </w:rPr>
              <w:t>А</w:t>
            </w:r>
            <w:r w:rsidRPr="001C1B15">
              <w:rPr>
                <w:rFonts w:ascii="Times New Roman" w:hAnsi="Times New Roman"/>
                <w:sz w:val="24"/>
                <w:szCs w:val="27"/>
              </w:rPr>
              <w:t xml:space="preserve">нализ последствий обращения </w:t>
            </w:r>
            <w:r>
              <w:rPr>
                <w:rFonts w:ascii="Times New Roman" w:hAnsi="Times New Roman"/>
                <w:sz w:val="24"/>
                <w:szCs w:val="27"/>
              </w:rPr>
              <w:t xml:space="preserve">виртуальных и спекулятивных капиталов </w:t>
            </w:r>
            <w:r w:rsidRPr="001C1B15">
              <w:rPr>
                <w:rFonts w:ascii="Times New Roman" w:hAnsi="Times New Roman"/>
                <w:sz w:val="24"/>
                <w:szCs w:val="27"/>
              </w:rPr>
              <w:t xml:space="preserve">на внешнем рынке для </w:t>
            </w:r>
            <w:r>
              <w:rPr>
                <w:rFonts w:ascii="Times New Roman" w:hAnsi="Times New Roman"/>
                <w:sz w:val="24"/>
                <w:szCs w:val="27"/>
              </w:rPr>
              <w:t>стран Востока</w:t>
            </w:r>
            <w:r w:rsidRPr="001C1B15">
              <w:rPr>
                <w:rFonts w:ascii="Times New Roman" w:hAnsi="Times New Roman"/>
                <w:sz w:val="24"/>
                <w:szCs w:val="27"/>
              </w:rPr>
              <w:t>.</w:t>
            </w:r>
          </w:p>
        </w:tc>
        <w:tc>
          <w:tcPr>
            <w:tcW w:w="1555" w:type="pct"/>
          </w:tcPr>
          <w:p w:rsidR="008A7930" w:rsidRPr="0003593A" w:rsidRDefault="008A7930"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8A7930" w:rsidRPr="007D094B" w:rsidTr="006C29B4">
        <w:tc>
          <w:tcPr>
            <w:tcW w:w="1624" w:type="pct"/>
            <w:shd w:val="clear" w:color="auto" w:fill="auto"/>
          </w:tcPr>
          <w:p w:rsidR="008A7930" w:rsidRPr="008A7930" w:rsidRDefault="008A7930" w:rsidP="008A7930">
            <w:pPr>
              <w:spacing w:after="0" w:line="240" w:lineRule="auto"/>
              <w:ind w:left="34"/>
              <w:rPr>
                <w:rFonts w:ascii="Times New Roman" w:hAnsi="Times New Roman"/>
                <w:sz w:val="24"/>
                <w:szCs w:val="24"/>
              </w:rPr>
            </w:pPr>
            <w:r w:rsidRPr="0035453B">
              <w:rPr>
                <w:rFonts w:ascii="Times New Roman" w:hAnsi="Times New Roman"/>
                <w:sz w:val="24"/>
                <w:szCs w:val="24"/>
              </w:rPr>
              <w:t>Страны Восточной Азии на международном рынке капитала</w:t>
            </w:r>
          </w:p>
        </w:tc>
        <w:tc>
          <w:tcPr>
            <w:tcW w:w="1821" w:type="pct"/>
            <w:shd w:val="clear" w:color="auto" w:fill="auto"/>
          </w:tcPr>
          <w:p w:rsidR="00995C59" w:rsidRPr="00995C59" w:rsidRDefault="00995C59" w:rsidP="00995C59">
            <w:pPr>
              <w:pStyle w:val="Style126"/>
              <w:widowControl/>
              <w:tabs>
                <w:tab w:val="left" w:pos="0"/>
              </w:tabs>
              <w:spacing w:line="240" w:lineRule="auto"/>
              <w:ind w:firstLine="0"/>
              <w:rPr>
                <w:rStyle w:val="FontStyle182"/>
                <w:sz w:val="24"/>
                <w:szCs w:val="26"/>
              </w:rPr>
            </w:pPr>
            <w:r w:rsidRPr="00995C59">
              <w:rPr>
                <w:rStyle w:val="FontStyle182"/>
                <w:sz w:val="24"/>
                <w:szCs w:val="26"/>
              </w:rPr>
              <w:t>1.</w:t>
            </w:r>
            <w:r>
              <w:rPr>
                <w:rStyle w:val="FontStyle182"/>
                <w:sz w:val="24"/>
                <w:szCs w:val="26"/>
              </w:rPr>
              <w:t xml:space="preserve"> </w:t>
            </w:r>
            <w:r w:rsidRPr="00995C59">
              <w:rPr>
                <w:rStyle w:val="FontStyle182"/>
                <w:sz w:val="24"/>
                <w:szCs w:val="26"/>
              </w:rPr>
              <w:t xml:space="preserve">Цифровые валюты и их перспективы в странах Восточной Азии. </w:t>
            </w:r>
          </w:p>
          <w:p w:rsidR="008A7930" w:rsidRPr="00995C59" w:rsidRDefault="00995C59" w:rsidP="00995C59">
            <w:pPr>
              <w:pStyle w:val="Style126"/>
              <w:widowControl/>
              <w:tabs>
                <w:tab w:val="left" w:pos="0"/>
              </w:tabs>
              <w:spacing w:line="240" w:lineRule="auto"/>
              <w:ind w:firstLine="0"/>
              <w:rPr>
                <w:rStyle w:val="FontStyle182"/>
                <w:sz w:val="24"/>
                <w:szCs w:val="26"/>
              </w:rPr>
            </w:pPr>
            <w:r w:rsidRPr="00995C59">
              <w:rPr>
                <w:rStyle w:val="FontStyle182"/>
                <w:sz w:val="24"/>
                <w:szCs w:val="26"/>
              </w:rPr>
              <w:t>2. Валютные рынки стран Восточной Азии и мировой валютный рынок.</w:t>
            </w:r>
          </w:p>
          <w:p w:rsidR="00995C59" w:rsidRPr="00995C59" w:rsidRDefault="00995C59" w:rsidP="00995C59">
            <w:pPr>
              <w:pStyle w:val="Style126"/>
              <w:widowControl/>
              <w:tabs>
                <w:tab w:val="left" w:pos="0"/>
              </w:tabs>
              <w:spacing w:line="240" w:lineRule="auto"/>
              <w:ind w:firstLine="0"/>
              <w:rPr>
                <w:rStyle w:val="FontStyle182"/>
                <w:sz w:val="24"/>
                <w:szCs w:val="26"/>
              </w:rPr>
            </w:pPr>
            <w:r w:rsidRPr="00995C59">
              <w:rPr>
                <w:rStyle w:val="FontStyle182"/>
                <w:sz w:val="24"/>
                <w:szCs w:val="26"/>
              </w:rPr>
              <w:lastRenderedPageBreak/>
              <w:t>3. Регулирование инвестиций в странах Восточной Азии.</w:t>
            </w:r>
          </w:p>
          <w:p w:rsidR="00995C59" w:rsidRPr="00995C59" w:rsidRDefault="00995C59" w:rsidP="00995C59">
            <w:pPr>
              <w:pStyle w:val="Style126"/>
              <w:widowControl/>
              <w:tabs>
                <w:tab w:val="left" w:pos="0"/>
              </w:tabs>
              <w:spacing w:line="240" w:lineRule="auto"/>
              <w:ind w:firstLine="0"/>
              <w:rPr>
                <w:sz w:val="28"/>
                <w:szCs w:val="28"/>
              </w:rPr>
            </w:pPr>
            <w:r w:rsidRPr="00995C59">
              <w:rPr>
                <w:rStyle w:val="FontStyle182"/>
                <w:sz w:val="24"/>
                <w:szCs w:val="26"/>
              </w:rPr>
              <w:t>4. Рынок облигаций стран Восточной Азии</w:t>
            </w:r>
            <w:r>
              <w:rPr>
                <w:sz w:val="28"/>
                <w:szCs w:val="28"/>
              </w:rPr>
              <w:t>.</w:t>
            </w:r>
          </w:p>
        </w:tc>
        <w:tc>
          <w:tcPr>
            <w:tcW w:w="1555" w:type="pct"/>
          </w:tcPr>
          <w:p w:rsidR="008A7930" w:rsidRDefault="008A7930">
            <w:r w:rsidRPr="0068378A">
              <w:rPr>
                <w:rFonts w:ascii="Times New Roman" w:hAnsi="Times New Roman"/>
                <w:sz w:val="24"/>
                <w:szCs w:val="28"/>
              </w:rPr>
              <w:lastRenderedPageBreak/>
              <w:t>изучение рекомендуемых учебников и учебных пособий, поиск соответствующей информации в Интернете</w:t>
            </w:r>
          </w:p>
        </w:tc>
      </w:tr>
      <w:tr w:rsidR="008A7930" w:rsidRPr="007D094B" w:rsidTr="006C29B4">
        <w:tc>
          <w:tcPr>
            <w:tcW w:w="1624" w:type="pct"/>
            <w:shd w:val="clear" w:color="auto" w:fill="auto"/>
          </w:tcPr>
          <w:p w:rsidR="008A7930" w:rsidRPr="008A7930" w:rsidRDefault="008A7930" w:rsidP="008A7930">
            <w:pPr>
              <w:spacing w:after="0" w:line="240" w:lineRule="auto"/>
              <w:ind w:left="34"/>
              <w:rPr>
                <w:rFonts w:ascii="Times New Roman" w:hAnsi="Times New Roman"/>
                <w:sz w:val="24"/>
                <w:szCs w:val="24"/>
              </w:rPr>
            </w:pPr>
            <w:r w:rsidRPr="008A7930">
              <w:rPr>
                <w:rFonts w:ascii="Times New Roman" w:hAnsi="Times New Roman"/>
                <w:sz w:val="24"/>
                <w:szCs w:val="24"/>
              </w:rPr>
              <w:t>Страны Юго-Восточной Азии на международном рынке капитала</w:t>
            </w:r>
          </w:p>
        </w:tc>
        <w:tc>
          <w:tcPr>
            <w:tcW w:w="1821" w:type="pct"/>
            <w:shd w:val="clear" w:color="auto" w:fill="auto"/>
          </w:tcPr>
          <w:p w:rsidR="00996BBB" w:rsidRPr="00996BBB" w:rsidRDefault="00996BBB" w:rsidP="00996BBB">
            <w:pPr>
              <w:pStyle w:val="a3"/>
              <w:keepNext/>
              <w:numPr>
                <w:ilvl w:val="0"/>
                <w:numId w:val="34"/>
              </w:numPr>
              <w:spacing w:after="0" w:line="240" w:lineRule="auto"/>
              <w:ind w:left="11" w:hanging="11"/>
              <w:jc w:val="both"/>
              <w:rPr>
                <w:rFonts w:ascii="Times New Roman" w:hAnsi="Times New Roman"/>
                <w:sz w:val="24"/>
                <w:szCs w:val="28"/>
              </w:rPr>
            </w:pPr>
            <w:r w:rsidRPr="00996BBB">
              <w:rPr>
                <w:rFonts w:ascii="Times New Roman" w:hAnsi="Times New Roman"/>
                <w:sz w:val="24"/>
                <w:szCs w:val="28"/>
              </w:rPr>
              <w:t>Инвестиционный климат стран Юго-Восточной Азии.</w:t>
            </w:r>
          </w:p>
          <w:p w:rsidR="008A7930" w:rsidRPr="00996BBB" w:rsidRDefault="00996BBB" w:rsidP="00996BBB">
            <w:pPr>
              <w:pStyle w:val="a3"/>
              <w:keepNext/>
              <w:numPr>
                <w:ilvl w:val="0"/>
                <w:numId w:val="34"/>
              </w:numPr>
              <w:spacing w:after="0" w:line="240" w:lineRule="auto"/>
              <w:ind w:left="11" w:hanging="11"/>
              <w:jc w:val="both"/>
              <w:rPr>
                <w:rFonts w:ascii="Times New Roman" w:hAnsi="Times New Roman"/>
                <w:sz w:val="24"/>
                <w:szCs w:val="28"/>
              </w:rPr>
            </w:pPr>
            <w:r w:rsidRPr="00996BBB">
              <w:rPr>
                <w:rFonts w:ascii="Times New Roman" w:hAnsi="Times New Roman"/>
                <w:sz w:val="24"/>
                <w:szCs w:val="28"/>
              </w:rPr>
              <w:t>Законодательная база стран Юго-Восточной Азии в части движения капитала и защиты прав инвесторов.</w:t>
            </w:r>
          </w:p>
          <w:p w:rsidR="00996BBB" w:rsidRPr="00996BBB" w:rsidRDefault="00996BBB" w:rsidP="00996BBB">
            <w:pPr>
              <w:pStyle w:val="a3"/>
              <w:keepNext/>
              <w:numPr>
                <w:ilvl w:val="0"/>
                <w:numId w:val="34"/>
              </w:numPr>
              <w:spacing w:after="0" w:line="240" w:lineRule="auto"/>
              <w:ind w:left="11" w:hanging="11"/>
              <w:jc w:val="both"/>
              <w:rPr>
                <w:rFonts w:ascii="Times New Roman" w:hAnsi="Times New Roman"/>
                <w:sz w:val="24"/>
                <w:szCs w:val="28"/>
              </w:rPr>
            </w:pPr>
            <w:r w:rsidRPr="00996BBB">
              <w:rPr>
                <w:rFonts w:ascii="Times New Roman" w:hAnsi="Times New Roman"/>
                <w:sz w:val="24"/>
                <w:szCs w:val="28"/>
              </w:rPr>
              <w:t>Формы привлечения иностранного капитала во Вьетнаме.</w:t>
            </w:r>
          </w:p>
          <w:p w:rsidR="00996BBB" w:rsidRPr="00996BBB" w:rsidRDefault="00996BBB" w:rsidP="00996BBB">
            <w:pPr>
              <w:pStyle w:val="a3"/>
              <w:keepNext/>
              <w:numPr>
                <w:ilvl w:val="0"/>
                <w:numId w:val="34"/>
              </w:numPr>
              <w:spacing w:after="0" w:line="240" w:lineRule="auto"/>
              <w:ind w:left="11" w:hanging="11"/>
              <w:jc w:val="both"/>
              <w:rPr>
                <w:rFonts w:ascii="Times New Roman" w:hAnsi="Times New Roman"/>
                <w:sz w:val="24"/>
                <w:szCs w:val="28"/>
              </w:rPr>
            </w:pPr>
            <w:r w:rsidRPr="00996BBB">
              <w:rPr>
                <w:rFonts w:ascii="Times New Roman" w:hAnsi="Times New Roman"/>
                <w:sz w:val="24"/>
                <w:szCs w:val="28"/>
              </w:rPr>
              <w:t>Сингапур: эволюция финансового рынка.</w:t>
            </w:r>
          </w:p>
          <w:p w:rsidR="00996BBB" w:rsidRPr="00996BBB" w:rsidRDefault="00996BBB" w:rsidP="00996BBB">
            <w:pPr>
              <w:pStyle w:val="a3"/>
              <w:numPr>
                <w:ilvl w:val="0"/>
                <w:numId w:val="34"/>
              </w:numPr>
              <w:spacing w:after="0" w:line="240" w:lineRule="auto"/>
              <w:ind w:left="11" w:hanging="11"/>
              <w:jc w:val="both"/>
              <w:rPr>
                <w:rFonts w:ascii="Times New Roman" w:hAnsi="Times New Roman"/>
                <w:sz w:val="24"/>
                <w:szCs w:val="28"/>
              </w:rPr>
            </w:pPr>
            <w:r w:rsidRPr="00996BBB">
              <w:rPr>
                <w:rFonts w:ascii="Times New Roman" w:hAnsi="Times New Roman"/>
                <w:sz w:val="24"/>
                <w:szCs w:val="28"/>
              </w:rPr>
              <w:t>Индонезия как инвестор и реципиент на международном и региональном рынке капитала.</w:t>
            </w:r>
          </w:p>
          <w:p w:rsidR="00996BBB" w:rsidRPr="00996BBB" w:rsidRDefault="00996BBB" w:rsidP="00996BBB">
            <w:pPr>
              <w:pStyle w:val="a3"/>
              <w:numPr>
                <w:ilvl w:val="0"/>
                <w:numId w:val="34"/>
              </w:numPr>
              <w:spacing w:after="0" w:line="240" w:lineRule="auto"/>
              <w:ind w:left="11" w:hanging="11"/>
              <w:jc w:val="both"/>
              <w:rPr>
                <w:rFonts w:ascii="Times New Roman" w:hAnsi="Times New Roman"/>
                <w:sz w:val="24"/>
                <w:szCs w:val="28"/>
              </w:rPr>
            </w:pPr>
            <w:r w:rsidRPr="00996BBB">
              <w:rPr>
                <w:rFonts w:ascii="Times New Roman" w:hAnsi="Times New Roman"/>
                <w:sz w:val="24"/>
                <w:szCs w:val="28"/>
              </w:rPr>
              <w:t xml:space="preserve">Структура индонезийского рынка капитала. </w:t>
            </w:r>
          </w:p>
          <w:p w:rsidR="00996BBB" w:rsidRPr="00996BBB" w:rsidRDefault="00996BBB" w:rsidP="00996BBB">
            <w:pPr>
              <w:pStyle w:val="a3"/>
              <w:numPr>
                <w:ilvl w:val="0"/>
                <w:numId w:val="34"/>
              </w:numPr>
              <w:spacing w:after="0" w:line="240" w:lineRule="auto"/>
              <w:ind w:left="11" w:hanging="11"/>
              <w:jc w:val="both"/>
              <w:rPr>
                <w:rFonts w:ascii="Times New Roman" w:hAnsi="Times New Roman"/>
                <w:sz w:val="24"/>
                <w:szCs w:val="28"/>
              </w:rPr>
            </w:pPr>
            <w:r w:rsidRPr="00996BBB">
              <w:rPr>
                <w:rFonts w:ascii="Times New Roman" w:hAnsi="Times New Roman"/>
                <w:sz w:val="24"/>
                <w:szCs w:val="28"/>
              </w:rPr>
              <w:t>Преимущества и недостатки субрегиона для российских инвесторов.</w:t>
            </w:r>
          </w:p>
        </w:tc>
        <w:tc>
          <w:tcPr>
            <w:tcW w:w="1555" w:type="pct"/>
          </w:tcPr>
          <w:p w:rsidR="008A7930" w:rsidRDefault="008A7930">
            <w:r w:rsidRPr="0068378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8A7930" w:rsidRPr="007D094B" w:rsidTr="006C29B4">
        <w:tc>
          <w:tcPr>
            <w:tcW w:w="1624" w:type="pct"/>
            <w:shd w:val="clear" w:color="auto" w:fill="auto"/>
          </w:tcPr>
          <w:p w:rsidR="008A7930" w:rsidRPr="008A7930" w:rsidRDefault="008A7930" w:rsidP="008A7930">
            <w:pPr>
              <w:spacing w:after="0" w:line="240" w:lineRule="auto"/>
              <w:ind w:left="34"/>
              <w:rPr>
                <w:rFonts w:ascii="Times New Roman" w:hAnsi="Times New Roman"/>
                <w:sz w:val="24"/>
                <w:szCs w:val="24"/>
              </w:rPr>
            </w:pPr>
            <w:r w:rsidRPr="008A7930">
              <w:rPr>
                <w:rFonts w:ascii="Times New Roman" w:hAnsi="Times New Roman"/>
                <w:sz w:val="24"/>
                <w:szCs w:val="24"/>
              </w:rPr>
              <w:t>Страны Среднего Востока на международном рынке капитала</w:t>
            </w:r>
          </w:p>
        </w:tc>
        <w:tc>
          <w:tcPr>
            <w:tcW w:w="1821" w:type="pct"/>
            <w:shd w:val="clear" w:color="auto" w:fill="auto"/>
          </w:tcPr>
          <w:p w:rsidR="005552E8" w:rsidRPr="005552E8" w:rsidRDefault="005552E8" w:rsidP="005552E8">
            <w:pPr>
              <w:pStyle w:val="a3"/>
              <w:keepNext/>
              <w:numPr>
                <w:ilvl w:val="0"/>
                <w:numId w:val="36"/>
              </w:numPr>
              <w:tabs>
                <w:tab w:val="left" w:pos="264"/>
              </w:tabs>
              <w:spacing w:after="0" w:line="240" w:lineRule="auto"/>
              <w:ind w:left="0" w:firstLine="0"/>
              <w:jc w:val="both"/>
              <w:rPr>
                <w:rFonts w:ascii="Times New Roman" w:hAnsi="Times New Roman"/>
                <w:sz w:val="24"/>
                <w:szCs w:val="24"/>
              </w:rPr>
            </w:pPr>
            <w:r w:rsidRPr="005552E8">
              <w:rPr>
                <w:rFonts w:ascii="Times New Roman" w:hAnsi="Times New Roman"/>
                <w:sz w:val="24"/>
                <w:szCs w:val="24"/>
              </w:rPr>
              <w:t>Общая характеристика региона.</w:t>
            </w:r>
          </w:p>
          <w:p w:rsidR="005552E8" w:rsidRPr="005552E8" w:rsidRDefault="005552E8" w:rsidP="005552E8">
            <w:pPr>
              <w:pStyle w:val="a3"/>
              <w:keepNext/>
              <w:numPr>
                <w:ilvl w:val="0"/>
                <w:numId w:val="36"/>
              </w:numPr>
              <w:tabs>
                <w:tab w:val="left" w:pos="264"/>
              </w:tabs>
              <w:spacing w:after="0" w:line="240" w:lineRule="auto"/>
              <w:ind w:left="0" w:firstLine="0"/>
              <w:jc w:val="both"/>
              <w:rPr>
                <w:rFonts w:ascii="Times New Roman" w:hAnsi="Times New Roman"/>
                <w:sz w:val="24"/>
                <w:szCs w:val="24"/>
              </w:rPr>
            </w:pPr>
            <w:r w:rsidRPr="005552E8">
              <w:rPr>
                <w:rFonts w:ascii="Times New Roman" w:hAnsi="Times New Roman"/>
                <w:sz w:val="24"/>
                <w:szCs w:val="24"/>
              </w:rPr>
              <w:t xml:space="preserve">Состояние экономики и финансовых рынков Египта, Бахрейна. </w:t>
            </w:r>
          </w:p>
          <w:p w:rsidR="005552E8" w:rsidRPr="005552E8" w:rsidRDefault="005552E8" w:rsidP="005552E8">
            <w:pPr>
              <w:pStyle w:val="a3"/>
              <w:keepNext/>
              <w:numPr>
                <w:ilvl w:val="0"/>
                <w:numId w:val="36"/>
              </w:numPr>
              <w:tabs>
                <w:tab w:val="left" w:pos="264"/>
              </w:tabs>
              <w:spacing w:after="0" w:line="240" w:lineRule="auto"/>
              <w:ind w:left="0" w:firstLine="0"/>
              <w:jc w:val="both"/>
              <w:rPr>
                <w:rFonts w:ascii="Times New Roman" w:hAnsi="Times New Roman"/>
                <w:sz w:val="24"/>
                <w:szCs w:val="24"/>
              </w:rPr>
            </w:pPr>
            <w:r w:rsidRPr="005552E8">
              <w:rPr>
                <w:rFonts w:ascii="Times New Roman" w:hAnsi="Times New Roman"/>
                <w:sz w:val="24"/>
                <w:szCs w:val="24"/>
              </w:rPr>
              <w:t xml:space="preserve">Особенности формирования иностранных активов национальными компаниями стран Среднего Востока </w:t>
            </w:r>
          </w:p>
          <w:p w:rsidR="005552E8" w:rsidRPr="005552E8" w:rsidRDefault="005552E8" w:rsidP="005552E8">
            <w:pPr>
              <w:pStyle w:val="a3"/>
              <w:keepNext/>
              <w:numPr>
                <w:ilvl w:val="0"/>
                <w:numId w:val="36"/>
              </w:numPr>
              <w:tabs>
                <w:tab w:val="left" w:pos="264"/>
              </w:tabs>
              <w:spacing w:after="0" w:line="240" w:lineRule="auto"/>
              <w:ind w:left="0" w:firstLine="0"/>
              <w:jc w:val="both"/>
              <w:rPr>
                <w:rFonts w:ascii="Times New Roman" w:hAnsi="Times New Roman"/>
                <w:sz w:val="24"/>
                <w:szCs w:val="24"/>
              </w:rPr>
            </w:pPr>
            <w:r w:rsidRPr="005552E8">
              <w:rPr>
                <w:rFonts w:ascii="Times New Roman" w:hAnsi="Times New Roman"/>
                <w:sz w:val="24"/>
                <w:szCs w:val="24"/>
              </w:rPr>
              <w:t xml:space="preserve">Использование иностранных инвестиций для вовлечения национальных компаний в глобальные цепочки добавленной стоимости. </w:t>
            </w:r>
          </w:p>
          <w:p w:rsidR="008A7930" w:rsidRPr="005552E8" w:rsidRDefault="005552E8" w:rsidP="005552E8">
            <w:pPr>
              <w:pStyle w:val="a3"/>
              <w:keepNext/>
              <w:numPr>
                <w:ilvl w:val="0"/>
                <w:numId w:val="36"/>
              </w:numPr>
              <w:tabs>
                <w:tab w:val="left" w:pos="264"/>
              </w:tabs>
              <w:spacing w:after="0" w:line="240" w:lineRule="auto"/>
              <w:ind w:left="0" w:firstLine="0"/>
              <w:jc w:val="both"/>
              <w:rPr>
                <w:rFonts w:ascii="Times New Roman" w:hAnsi="Times New Roman"/>
                <w:sz w:val="28"/>
                <w:szCs w:val="28"/>
              </w:rPr>
            </w:pPr>
            <w:r w:rsidRPr="005552E8">
              <w:rPr>
                <w:rFonts w:ascii="Times New Roman" w:hAnsi="Times New Roman"/>
                <w:sz w:val="24"/>
                <w:szCs w:val="24"/>
              </w:rPr>
              <w:t>Выбор оптимальных форм экспорта национального капитала за рубеж.</w:t>
            </w:r>
          </w:p>
        </w:tc>
        <w:tc>
          <w:tcPr>
            <w:tcW w:w="1555" w:type="pct"/>
          </w:tcPr>
          <w:p w:rsidR="008A7930" w:rsidRDefault="008A7930">
            <w:r w:rsidRPr="0068378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8A7930" w:rsidRPr="007D094B" w:rsidTr="006C29B4">
        <w:tc>
          <w:tcPr>
            <w:tcW w:w="1624" w:type="pct"/>
            <w:shd w:val="clear" w:color="auto" w:fill="auto"/>
          </w:tcPr>
          <w:p w:rsidR="008A7930" w:rsidRPr="008A7930" w:rsidRDefault="008A7930" w:rsidP="008A7930">
            <w:pPr>
              <w:spacing w:after="0" w:line="240" w:lineRule="auto"/>
              <w:ind w:left="34"/>
              <w:rPr>
                <w:rFonts w:ascii="Times New Roman" w:hAnsi="Times New Roman"/>
                <w:sz w:val="24"/>
                <w:szCs w:val="24"/>
              </w:rPr>
            </w:pPr>
            <w:r w:rsidRPr="008A7930">
              <w:rPr>
                <w:rFonts w:ascii="Times New Roman" w:hAnsi="Times New Roman"/>
                <w:sz w:val="24"/>
                <w:szCs w:val="24"/>
              </w:rPr>
              <w:t>Страны Южной Азии на международном рынке капитала</w:t>
            </w:r>
          </w:p>
        </w:tc>
        <w:tc>
          <w:tcPr>
            <w:tcW w:w="1821" w:type="pct"/>
            <w:shd w:val="clear" w:color="auto" w:fill="auto"/>
          </w:tcPr>
          <w:p w:rsidR="001E7128" w:rsidRPr="001E7128" w:rsidRDefault="001E7128" w:rsidP="001E7128">
            <w:pPr>
              <w:pStyle w:val="a3"/>
              <w:keepNext/>
              <w:numPr>
                <w:ilvl w:val="0"/>
                <w:numId w:val="38"/>
              </w:numPr>
              <w:tabs>
                <w:tab w:val="left" w:pos="192"/>
              </w:tabs>
              <w:spacing w:after="0" w:line="240" w:lineRule="auto"/>
              <w:ind w:left="11" w:firstLine="0"/>
              <w:jc w:val="both"/>
              <w:rPr>
                <w:rFonts w:ascii="Times New Roman" w:hAnsi="Times New Roman"/>
                <w:sz w:val="24"/>
                <w:szCs w:val="28"/>
              </w:rPr>
            </w:pPr>
            <w:r w:rsidRPr="001E7128">
              <w:rPr>
                <w:rFonts w:ascii="Times New Roman" w:hAnsi="Times New Roman"/>
                <w:sz w:val="24"/>
                <w:szCs w:val="28"/>
              </w:rPr>
              <w:t xml:space="preserve">Общая характеристика региона. </w:t>
            </w:r>
          </w:p>
          <w:p w:rsidR="001E7128" w:rsidRPr="001E7128" w:rsidRDefault="001E7128" w:rsidP="001E7128">
            <w:pPr>
              <w:pStyle w:val="a3"/>
              <w:keepNext/>
              <w:numPr>
                <w:ilvl w:val="0"/>
                <w:numId w:val="38"/>
              </w:numPr>
              <w:tabs>
                <w:tab w:val="left" w:pos="192"/>
              </w:tabs>
              <w:spacing w:after="0" w:line="240" w:lineRule="auto"/>
              <w:ind w:left="11" w:firstLine="0"/>
              <w:jc w:val="both"/>
              <w:rPr>
                <w:rFonts w:ascii="Times New Roman" w:hAnsi="Times New Roman"/>
                <w:sz w:val="24"/>
                <w:szCs w:val="28"/>
              </w:rPr>
            </w:pPr>
            <w:r w:rsidRPr="001E7128">
              <w:rPr>
                <w:rFonts w:ascii="Times New Roman" w:hAnsi="Times New Roman"/>
                <w:sz w:val="24"/>
                <w:szCs w:val="28"/>
              </w:rPr>
              <w:t xml:space="preserve">Инвестиционный климат Индии, Афганистана, Пакистана, Бутана, Бангладеш. </w:t>
            </w:r>
          </w:p>
          <w:p w:rsidR="001E7128" w:rsidRPr="001E7128" w:rsidRDefault="001E7128" w:rsidP="001E7128">
            <w:pPr>
              <w:pStyle w:val="a3"/>
              <w:keepNext/>
              <w:numPr>
                <w:ilvl w:val="0"/>
                <w:numId w:val="38"/>
              </w:numPr>
              <w:tabs>
                <w:tab w:val="left" w:pos="192"/>
              </w:tabs>
              <w:spacing w:after="0" w:line="240" w:lineRule="auto"/>
              <w:ind w:left="11" w:firstLine="0"/>
              <w:jc w:val="both"/>
              <w:rPr>
                <w:rFonts w:ascii="Times New Roman" w:hAnsi="Times New Roman"/>
                <w:sz w:val="24"/>
                <w:szCs w:val="27"/>
              </w:rPr>
            </w:pPr>
            <w:r w:rsidRPr="001E7128">
              <w:rPr>
                <w:rFonts w:ascii="Times New Roman" w:hAnsi="Times New Roman"/>
                <w:sz w:val="24"/>
                <w:szCs w:val="27"/>
              </w:rPr>
              <w:t xml:space="preserve">Отражение трансграничного движения капитала стран Южной Азии в национальной </w:t>
            </w:r>
            <w:r w:rsidRPr="001E7128">
              <w:rPr>
                <w:rFonts w:ascii="Times New Roman" w:hAnsi="Times New Roman"/>
                <w:sz w:val="24"/>
                <w:szCs w:val="27"/>
              </w:rPr>
              <w:lastRenderedPageBreak/>
              <w:t xml:space="preserve">статистике платежного баланса, международной инвестиционной позиции и внешнего долга. </w:t>
            </w:r>
          </w:p>
          <w:p w:rsidR="001E7128" w:rsidRPr="001E7128" w:rsidRDefault="001E7128" w:rsidP="001E7128">
            <w:pPr>
              <w:pStyle w:val="a3"/>
              <w:keepNext/>
              <w:numPr>
                <w:ilvl w:val="0"/>
                <w:numId w:val="38"/>
              </w:numPr>
              <w:tabs>
                <w:tab w:val="left" w:pos="192"/>
              </w:tabs>
              <w:spacing w:after="0" w:line="240" w:lineRule="auto"/>
              <w:ind w:left="11" w:firstLine="0"/>
              <w:jc w:val="both"/>
              <w:rPr>
                <w:rFonts w:ascii="Times New Roman" w:hAnsi="Times New Roman"/>
                <w:sz w:val="24"/>
                <w:szCs w:val="27"/>
              </w:rPr>
            </w:pPr>
            <w:r w:rsidRPr="001E7128">
              <w:rPr>
                <w:rFonts w:ascii="Times New Roman" w:hAnsi="Times New Roman"/>
                <w:sz w:val="24"/>
                <w:szCs w:val="27"/>
              </w:rPr>
              <w:t xml:space="preserve">Связь показателей международного движения капитала с показателями системы национальных счетов, денежно-кредитной и банковской статистики. </w:t>
            </w:r>
          </w:p>
          <w:p w:rsidR="008A7930" w:rsidRPr="001E7128" w:rsidRDefault="001E7128" w:rsidP="001E7128">
            <w:pPr>
              <w:pStyle w:val="a3"/>
              <w:keepNext/>
              <w:numPr>
                <w:ilvl w:val="0"/>
                <w:numId w:val="38"/>
              </w:numPr>
              <w:tabs>
                <w:tab w:val="left" w:pos="192"/>
              </w:tabs>
              <w:spacing w:after="0" w:line="240" w:lineRule="auto"/>
              <w:ind w:left="11" w:firstLine="0"/>
              <w:jc w:val="both"/>
              <w:rPr>
                <w:rFonts w:ascii="Times New Roman" w:hAnsi="Times New Roman"/>
                <w:sz w:val="28"/>
                <w:szCs w:val="28"/>
              </w:rPr>
            </w:pPr>
            <w:r w:rsidRPr="001E7128">
              <w:rPr>
                <w:rFonts w:ascii="Times New Roman" w:hAnsi="Times New Roman"/>
                <w:sz w:val="24"/>
                <w:szCs w:val="27"/>
              </w:rPr>
              <w:t xml:space="preserve">Внешний долг стран Южной Азии как форма трансграничного движения капитала. </w:t>
            </w:r>
          </w:p>
        </w:tc>
        <w:tc>
          <w:tcPr>
            <w:tcW w:w="1555" w:type="pct"/>
          </w:tcPr>
          <w:p w:rsidR="008A7930" w:rsidRDefault="008A7930">
            <w:r w:rsidRPr="0068378A">
              <w:rPr>
                <w:rFonts w:ascii="Times New Roman" w:hAnsi="Times New Roman"/>
                <w:sz w:val="24"/>
                <w:szCs w:val="28"/>
              </w:rPr>
              <w:lastRenderedPageBreak/>
              <w:t>изучение рекомендуемых учебников и учебных пособий, поиск соответствующей информации в Интернете</w:t>
            </w:r>
          </w:p>
        </w:tc>
      </w:tr>
    </w:tbl>
    <w:p w:rsidR="00256B21" w:rsidRPr="00907245" w:rsidRDefault="00256B21" w:rsidP="00256B21">
      <w:pPr>
        <w:pStyle w:val="a3"/>
        <w:ind w:left="567"/>
        <w:rPr>
          <w:sz w:val="24"/>
          <w:szCs w:val="24"/>
        </w:rPr>
      </w:pPr>
    </w:p>
    <w:p w:rsidR="00256B21" w:rsidRPr="001E7128" w:rsidRDefault="00256B21" w:rsidP="001E7128">
      <w:pPr>
        <w:pStyle w:val="1"/>
        <w:spacing w:before="0" w:after="0"/>
        <w:ind w:firstLine="709"/>
        <w:jc w:val="both"/>
        <w:rPr>
          <w:rFonts w:ascii="Times New Roman" w:hAnsi="Times New Roman"/>
          <w:sz w:val="28"/>
          <w:szCs w:val="28"/>
        </w:rPr>
      </w:pPr>
      <w:bookmarkStart w:id="14" w:name="_Toc146296718"/>
      <w:r w:rsidRPr="001E7128">
        <w:rPr>
          <w:rFonts w:ascii="Times New Roman" w:hAnsi="Times New Roman"/>
          <w:sz w:val="28"/>
          <w:szCs w:val="28"/>
        </w:rPr>
        <w:t>6.2. Перечень вопросов, заданий, тем для подготовки к текущему контролю</w:t>
      </w:r>
      <w:bookmarkEnd w:id="14"/>
      <w:r w:rsidRPr="001E7128">
        <w:rPr>
          <w:rFonts w:ascii="Times New Roman" w:hAnsi="Times New Roman"/>
          <w:sz w:val="28"/>
          <w:szCs w:val="28"/>
        </w:rPr>
        <w:t xml:space="preserve"> </w:t>
      </w:r>
    </w:p>
    <w:p w:rsidR="001E7128" w:rsidRPr="001E7128" w:rsidRDefault="001E7128" w:rsidP="001E7128">
      <w:pPr>
        <w:spacing w:after="0"/>
        <w:ind w:firstLine="709"/>
        <w:jc w:val="both"/>
        <w:rPr>
          <w:rFonts w:ascii="Times New Roman" w:hAnsi="Times New Roman"/>
          <w:sz w:val="28"/>
          <w:szCs w:val="28"/>
        </w:rPr>
      </w:pPr>
      <w:bookmarkStart w:id="15" w:name="_Toc71717189"/>
      <w:r w:rsidRPr="001E7128">
        <w:rPr>
          <w:rFonts w:ascii="Times New Roman" w:hAnsi="Times New Roman"/>
          <w:sz w:val="28"/>
          <w:szCs w:val="28"/>
        </w:rPr>
        <w:t>Типовые задания для подготовки к текущему контролю</w:t>
      </w:r>
    </w:p>
    <w:p w:rsidR="001E7128" w:rsidRPr="001E7128" w:rsidRDefault="001E7128" w:rsidP="001E7128">
      <w:pPr>
        <w:tabs>
          <w:tab w:val="left" w:pos="851"/>
          <w:tab w:val="left" w:pos="1134"/>
        </w:tabs>
        <w:spacing w:after="0"/>
        <w:ind w:firstLine="709"/>
        <w:jc w:val="both"/>
        <w:rPr>
          <w:rFonts w:ascii="Times New Roman" w:hAnsi="Times New Roman"/>
          <w:sz w:val="28"/>
          <w:szCs w:val="28"/>
        </w:rPr>
      </w:pPr>
      <w:r w:rsidRPr="001E7128">
        <w:rPr>
          <w:rFonts w:ascii="Times New Roman" w:hAnsi="Times New Roman"/>
          <w:b/>
          <w:sz w:val="28"/>
          <w:szCs w:val="28"/>
        </w:rPr>
        <w:t>Задание 1.</w:t>
      </w:r>
      <w:r w:rsidRPr="001E7128">
        <w:rPr>
          <w:rFonts w:ascii="Times New Roman" w:hAnsi="Times New Roman"/>
          <w:sz w:val="28"/>
          <w:szCs w:val="28"/>
        </w:rPr>
        <w:t xml:space="preserve"> Инвестор вложил 150 000 ру</w:t>
      </w:r>
      <w:r w:rsidR="001065F9">
        <w:rPr>
          <w:rFonts w:ascii="Times New Roman" w:hAnsi="Times New Roman"/>
          <w:sz w:val="28"/>
          <w:szCs w:val="28"/>
        </w:rPr>
        <w:t>пий</w:t>
      </w:r>
      <w:r w:rsidRPr="001E7128">
        <w:rPr>
          <w:rFonts w:ascii="Times New Roman" w:hAnsi="Times New Roman"/>
          <w:sz w:val="28"/>
          <w:szCs w:val="28"/>
        </w:rPr>
        <w:t xml:space="preserve"> на 3,5 года под 7,5% годовых. Рассчитайте сумму процентов, полученных в результате проведения финансовой операции.</w:t>
      </w:r>
      <w:r w:rsidR="001065F9">
        <w:rPr>
          <w:rFonts w:ascii="Times New Roman" w:hAnsi="Times New Roman"/>
          <w:sz w:val="28"/>
          <w:szCs w:val="28"/>
        </w:rPr>
        <w:t xml:space="preserve"> Рассчитайте сумму процентов в российских рублях по текущему курсу.</w:t>
      </w:r>
    </w:p>
    <w:p w:rsidR="001E7128" w:rsidRPr="001E7128" w:rsidRDefault="001E7128" w:rsidP="001E7128">
      <w:pPr>
        <w:tabs>
          <w:tab w:val="left" w:pos="851"/>
          <w:tab w:val="left" w:pos="1134"/>
        </w:tabs>
        <w:spacing w:after="0"/>
        <w:ind w:firstLine="709"/>
        <w:jc w:val="both"/>
        <w:rPr>
          <w:rFonts w:ascii="Times New Roman" w:hAnsi="Times New Roman"/>
          <w:sz w:val="28"/>
          <w:szCs w:val="28"/>
        </w:rPr>
      </w:pPr>
      <w:r w:rsidRPr="001E7128">
        <w:rPr>
          <w:rFonts w:ascii="Times New Roman" w:hAnsi="Times New Roman"/>
          <w:b/>
          <w:sz w:val="28"/>
          <w:szCs w:val="28"/>
        </w:rPr>
        <w:t>Задание 2.</w:t>
      </w:r>
      <w:r w:rsidRPr="001E7128">
        <w:rPr>
          <w:rFonts w:ascii="Times New Roman" w:hAnsi="Times New Roman"/>
          <w:sz w:val="28"/>
          <w:szCs w:val="28"/>
        </w:rPr>
        <w:t xml:space="preserve"> Инвестор вложил 560 000 </w:t>
      </w:r>
      <w:r>
        <w:rPr>
          <w:rFonts w:ascii="Times New Roman" w:hAnsi="Times New Roman"/>
          <w:sz w:val="28"/>
          <w:szCs w:val="28"/>
        </w:rPr>
        <w:t>юаней</w:t>
      </w:r>
      <w:r w:rsidRPr="001E7128">
        <w:rPr>
          <w:rFonts w:ascii="Times New Roman" w:hAnsi="Times New Roman"/>
          <w:sz w:val="28"/>
          <w:szCs w:val="28"/>
        </w:rPr>
        <w:t xml:space="preserve"> на 2 года под 6,2% годовых. Рассчитайте сумму процентов, полученных в результате проведения финансовой операции.</w:t>
      </w:r>
      <w:r>
        <w:rPr>
          <w:rFonts w:ascii="Times New Roman" w:hAnsi="Times New Roman"/>
          <w:sz w:val="28"/>
          <w:szCs w:val="28"/>
        </w:rPr>
        <w:t xml:space="preserve"> Рассчитайте сумму процентов в российских рублях по текущему курсу.</w:t>
      </w:r>
    </w:p>
    <w:p w:rsidR="001E7128" w:rsidRPr="001E7128" w:rsidRDefault="001E7128" w:rsidP="001E7128">
      <w:pPr>
        <w:tabs>
          <w:tab w:val="left" w:pos="851"/>
          <w:tab w:val="left" w:pos="1134"/>
        </w:tabs>
        <w:spacing w:after="0"/>
        <w:ind w:firstLine="709"/>
        <w:jc w:val="both"/>
        <w:rPr>
          <w:rFonts w:ascii="Times New Roman" w:hAnsi="Times New Roman"/>
          <w:sz w:val="28"/>
          <w:szCs w:val="28"/>
        </w:rPr>
      </w:pPr>
      <w:r w:rsidRPr="001E7128">
        <w:rPr>
          <w:rFonts w:ascii="Times New Roman" w:hAnsi="Times New Roman"/>
          <w:b/>
          <w:sz w:val="28"/>
          <w:szCs w:val="28"/>
        </w:rPr>
        <w:t xml:space="preserve">Задание 3. </w:t>
      </w:r>
      <w:r w:rsidRPr="001E7128">
        <w:rPr>
          <w:rFonts w:ascii="Times New Roman" w:hAnsi="Times New Roman"/>
          <w:sz w:val="28"/>
          <w:szCs w:val="28"/>
        </w:rPr>
        <w:t xml:space="preserve">Инвестор планирует через три года получить 230 000 </w:t>
      </w:r>
      <w:r w:rsidR="001065F9">
        <w:rPr>
          <w:rFonts w:ascii="Times New Roman" w:hAnsi="Times New Roman"/>
          <w:sz w:val="28"/>
          <w:szCs w:val="28"/>
        </w:rPr>
        <w:t>южнокорейских вон</w:t>
      </w:r>
      <w:r w:rsidRPr="001E7128">
        <w:rPr>
          <w:rFonts w:ascii="Times New Roman" w:hAnsi="Times New Roman"/>
          <w:sz w:val="28"/>
          <w:szCs w:val="28"/>
        </w:rPr>
        <w:t>, вложив финансовые средства под 4,5%. Какую сумму необходимо инвестировать, чтобы получить желаемый результат?</w:t>
      </w:r>
      <w:r w:rsidR="001065F9">
        <w:rPr>
          <w:rFonts w:ascii="Times New Roman" w:hAnsi="Times New Roman"/>
          <w:sz w:val="28"/>
          <w:szCs w:val="28"/>
        </w:rPr>
        <w:t xml:space="preserve"> Рассчитайте необходимую сумму в рублях, используя текущий обменный курс.</w:t>
      </w:r>
    </w:p>
    <w:p w:rsidR="001E7128" w:rsidRPr="001E7128" w:rsidRDefault="001E7128" w:rsidP="001E7128">
      <w:pPr>
        <w:tabs>
          <w:tab w:val="left" w:pos="851"/>
          <w:tab w:val="left" w:pos="1134"/>
        </w:tabs>
        <w:spacing w:after="0"/>
        <w:ind w:firstLine="709"/>
        <w:jc w:val="both"/>
        <w:rPr>
          <w:rFonts w:ascii="Times New Roman" w:hAnsi="Times New Roman"/>
          <w:sz w:val="28"/>
          <w:szCs w:val="28"/>
        </w:rPr>
      </w:pPr>
      <w:r w:rsidRPr="001E7128">
        <w:rPr>
          <w:rFonts w:ascii="Times New Roman" w:hAnsi="Times New Roman"/>
          <w:b/>
          <w:sz w:val="28"/>
          <w:szCs w:val="28"/>
        </w:rPr>
        <w:t>Задание 4.</w:t>
      </w:r>
      <w:r w:rsidRPr="001E7128">
        <w:rPr>
          <w:rFonts w:ascii="Times New Roman" w:hAnsi="Times New Roman"/>
          <w:sz w:val="28"/>
          <w:szCs w:val="28"/>
        </w:rPr>
        <w:t xml:space="preserve"> Инвестор планирует через 4,5 года получить 600000</w:t>
      </w:r>
      <w:r w:rsidR="001065F9">
        <w:rPr>
          <w:rFonts w:ascii="Times New Roman" w:hAnsi="Times New Roman"/>
          <w:sz w:val="28"/>
          <w:szCs w:val="28"/>
        </w:rPr>
        <w:t>0</w:t>
      </w:r>
      <w:r w:rsidRPr="001E7128">
        <w:rPr>
          <w:rFonts w:ascii="Times New Roman" w:hAnsi="Times New Roman"/>
          <w:sz w:val="28"/>
          <w:szCs w:val="28"/>
        </w:rPr>
        <w:t xml:space="preserve"> </w:t>
      </w:r>
      <w:r w:rsidR="001065F9">
        <w:rPr>
          <w:rFonts w:ascii="Times New Roman" w:hAnsi="Times New Roman"/>
          <w:sz w:val="28"/>
          <w:szCs w:val="28"/>
        </w:rPr>
        <w:t>иен</w:t>
      </w:r>
      <w:r w:rsidRPr="001E7128">
        <w:rPr>
          <w:rFonts w:ascii="Times New Roman" w:hAnsi="Times New Roman"/>
          <w:sz w:val="28"/>
          <w:szCs w:val="28"/>
        </w:rPr>
        <w:t>, вложив финансовые средства под 8,5%. Какую сумму</w:t>
      </w:r>
      <w:r w:rsidR="001065F9">
        <w:rPr>
          <w:rFonts w:ascii="Times New Roman" w:hAnsi="Times New Roman"/>
          <w:sz w:val="28"/>
          <w:szCs w:val="28"/>
        </w:rPr>
        <w:t xml:space="preserve"> в рублях</w:t>
      </w:r>
      <w:r w:rsidRPr="001E7128">
        <w:rPr>
          <w:rFonts w:ascii="Times New Roman" w:hAnsi="Times New Roman"/>
          <w:sz w:val="28"/>
          <w:szCs w:val="28"/>
        </w:rPr>
        <w:t xml:space="preserve"> необходимо инвестировать, чтобы получить желаемый результат?</w:t>
      </w:r>
      <w:r w:rsidR="001065F9">
        <w:rPr>
          <w:rFonts w:ascii="Times New Roman" w:hAnsi="Times New Roman"/>
          <w:sz w:val="28"/>
          <w:szCs w:val="28"/>
        </w:rPr>
        <w:t xml:space="preserve"> Для расчета используйте текущий обменный курс.</w:t>
      </w:r>
    </w:p>
    <w:p w:rsidR="001E7128" w:rsidRPr="001E7128" w:rsidRDefault="001E7128" w:rsidP="001E7128">
      <w:pPr>
        <w:tabs>
          <w:tab w:val="left" w:pos="851"/>
          <w:tab w:val="left" w:pos="1134"/>
        </w:tabs>
        <w:spacing w:after="0"/>
        <w:ind w:firstLine="709"/>
        <w:jc w:val="both"/>
        <w:rPr>
          <w:rFonts w:ascii="Times New Roman" w:hAnsi="Times New Roman"/>
          <w:sz w:val="28"/>
          <w:szCs w:val="28"/>
        </w:rPr>
      </w:pPr>
      <w:r w:rsidRPr="001E7128">
        <w:rPr>
          <w:rFonts w:ascii="Times New Roman" w:hAnsi="Times New Roman"/>
          <w:b/>
          <w:sz w:val="28"/>
          <w:szCs w:val="28"/>
        </w:rPr>
        <w:t>Задание 5.</w:t>
      </w:r>
      <w:r w:rsidRPr="001E7128">
        <w:rPr>
          <w:rFonts w:ascii="Times New Roman" w:hAnsi="Times New Roman"/>
          <w:sz w:val="28"/>
          <w:szCs w:val="28"/>
        </w:rPr>
        <w:t xml:space="preserve"> Чем отличаются английская, французская и немецкая практика начисления процентов? При какой системе начисления процентов инвестор получит больший доход, вложив 1 млн рублей под 9,1% с 15 </w:t>
      </w:r>
      <w:r>
        <w:rPr>
          <w:rFonts w:ascii="Times New Roman" w:hAnsi="Times New Roman"/>
          <w:sz w:val="28"/>
          <w:szCs w:val="28"/>
        </w:rPr>
        <w:t>ноября</w:t>
      </w:r>
      <w:r w:rsidRPr="001E7128">
        <w:rPr>
          <w:rFonts w:ascii="Times New Roman" w:hAnsi="Times New Roman"/>
          <w:sz w:val="28"/>
          <w:szCs w:val="28"/>
        </w:rPr>
        <w:t xml:space="preserve"> 202</w:t>
      </w:r>
      <w:r>
        <w:rPr>
          <w:rFonts w:ascii="Times New Roman" w:hAnsi="Times New Roman"/>
          <w:sz w:val="28"/>
          <w:szCs w:val="28"/>
        </w:rPr>
        <w:t>3</w:t>
      </w:r>
      <w:r w:rsidRPr="001E7128">
        <w:rPr>
          <w:rFonts w:ascii="Times New Roman" w:hAnsi="Times New Roman"/>
          <w:sz w:val="28"/>
          <w:szCs w:val="28"/>
        </w:rPr>
        <w:t xml:space="preserve"> г. по 21 октября 202</w:t>
      </w:r>
      <w:r>
        <w:rPr>
          <w:rFonts w:ascii="Times New Roman" w:hAnsi="Times New Roman"/>
          <w:sz w:val="28"/>
          <w:szCs w:val="28"/>
        </w:rPr>
        <w:t>4</w:t>
      </w:r>
      <w:r w:rsidRPr="001E7128">
        <w:rPr>
          <w:rFonts w:ascii="Times New Roman" w:hAnsi="Times New Roman"/>
          <w:sz w:val="28"/>
          <w:szCs w:val="28"/>
        </w:rPr>
        <w:t xml:space="preserve"> г.? Рассчитайте величину полученного дохода?</w:t>
      </w:r>
    </w:p>
    <w:p w:rsidR="006C29B4" w:rsidRPr="00132CC4" w:rsidRDefault="00132CC4" w:rsidP="00132CC4">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6C29B4" w:rsidRPr="007F2F1A" w:rsidRDefault="006C29B4" w:rsidP="006C29B4">
      <w:pPr>
        <w:pStyle w:val="1"/>
        <w:spacing w:before="0" w:after="0"/>
        <w:ind w:firstLine="709"/>
        <w:rPr>
          <w:rFonts w:ascii="Times New Roman" w:hAnsi="Times New Roman"/>
          <w:sz w:val="28"/>
        </w:rPr>
      </w:pPr>
      <w:bookmarkStart w:id="16" w:name="_Toc146296719"/>
      <w:r>
        <w:rPr>
          <w:rFonts w:ascii="Times New Roman" w:hAnsi="Times New Roman"/>
          <w:sz w:val="28"/>
        </w:rPr>
        <w:lastRenderedPageBreak/>
        <w:t>7.</w:t>
      </w:r>
      <w:r w:rsidRPr="007F2F1A">
        <w:rPr>
          <w:rFonts w:ascii="Times New Roman" w:hAnsi="Times New Roman"/>
          <w:sz w:val="28"/>
        </w:rPr>
        <w:t>Фонд оценочных средств для проведения промежуточной аттестации обучающихся по дисциплине:</w:t>
      </w:r>
      <w:bookmarkEnd w:id="15"/>
      <w:bookmarkEnd w:id="16"/>
    </w:p>
    <w:p w:rsidR="006C29B4" w:rsidRDefault="006C29B4" w:rsidP="006C29B4">
      <w:pPr>
        <w:pStyle w:val="1"/>
        <w:spacing w:before="0" w:after="0"/>
        <w:ind w:firstLine="709"/>
        <w:rPr>
          <w:rFonts w:ascii="Times New Roman" w:hAnsi="Times New Roman"/>
          <w:sz w:val="28"/>
        </w:rPr>
      </w:pPr>
      <w:bookmarkStart w:id="17" w:name="_Toc418768726"/>
    </w:p>
    <w:p w:rsidR="006C29B4" w:rsidRPr="007F2F1A" w:rsidRDefault="006C29B4" w:rsidP="006C29B4">
      <w:pPr>
        <w:pStyle w:val="1"/>
        <w:spacing w:before="0" w:after="0"/>
        <w:ind w:firstLine="709"/>
        <w:rPr>
          <w:rFonts w:ascii="Times New Roman" w:hAnsi="Times New Roman"/>
          <w:sz w:val="28"/>
        </w:rPr>
      </w:pPr>
      <w:bookmarkStart w:id="18" w:name="_Toc71717190"/>
      <w:bookmarkStart w:id="19" w:name="_Toc146296720"/>
      <w:r w:rsidRPr="007F2F1A">
        <w:rPr>
          <w:rFonts w:ascii="Times New Roman" w:hAnsi="Times New Roman"/>
          <w:sz w:val="28"/>
        </w:rPr>
        <w:t>7.1 Перечень компетенций с указанием этапов их формирования в процессе освоения образовательной программы</w:t>
      </w:r>
      <w:bookmarkEnd w:id="17"/>
      <w:bookmarkEnd w:id="18"/>
      <w:bookmarkEnd w:id="19"/>
    </w:p>
    <w:p w:rsidR="006C29B4" w:rsidRPr="00936E1E" w:rsidRDefault="006C29B4" w:rsidP="006C29B4">
      <w:pPr>
        <w:shd w:val="clear" w:color="auto" w:fill="FFFFFF"/>
        <w:tabs>
          <w:tab w:val="left" w:pos="0"/>
        </w:tabs>
        <w:spacing w:line="240" w:lineRule="auto"/>
        <w:ind w:right="-144" w:firstLine="720"/>
        <w:jc w:val="both"/>
        <w:rPr>
          <w:rFonts w:ascii="Times New Roman" w:hAnsi="Times New Roman"/>
          <w:b/>
          <w:sz w:val="28"/>
          <w:szCs w:val="28"/>
        </w:rPr>
      </w:pPr>
      <w:r w:rsidRPr="00936E1E">
        <w:rPr>
          <w:rFonts w:ascii="Times New Roman" w:hAnsi="Times New Roman"/>
          <w:bCs/>
          <w:sz w:val="28"/>
          <w:szCs w:val="28"/>
        </w:rPr>
        <w:t>Перечень компетенций и их структура в виде знаний и умений содержится в разделе 2 «</w:t>
      </w:r>
      <w:r w:rsidRPr="00936E1E">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C29B4" w:rsidRPr="007F2F1A" w:rsidRDefault="006C29B4" w:rsidP="006C29B4">
      <w:pPr>
        <w:pStyle w:val="1"/>
        <w:spacing w:before="0" w:after="0"/>
        <w:ind w:firstLine="709"/>
        <w:jc w:val="both"/>
        <w:rPr>
          <w:rFonts w:ascii="Times New Roman" w:hAnsi="Times New Roman"/>
          <w:sz w:val="28"/>
        </w:rPr>
      </w:pPr>
      <w:bookmarkStart w:id="20" w:name="_Toc71717191"/>
      <w:bookmarkStart w:id="21" w:name="_Toc146296721"/>
      <w:r w:rsidRPr="007F2F1A">
        <w:rPr>
          <w:rFonts w:ascii="Times New Roman" w:hAnsi="Times New Roman"/>
          <w:sz w:val="28"/>
        </w:rPr>
        <w:t>7.2. Типовые контрольные задания или иные материалы, необходимые для оценки знаний</w:t>
      </w:r>
      <w:r w:rsidR="009A36EF">
        <w:rPr>
          <w:rFonts w:ascii="Times New Roman" w:hAnsi="Times New Roman"/>
          <w:sz w:val="28"/>
        </w:rPr>
        <w:t xml:space="preserve"> и</w:t>
      </w:r>
      <w:r w:rsidRPr="007F2F1A">
        <w:rPr>
          <w:rFonts w:ascii="Times New Roman" w:hAnsi="Times New Roman"/>
          <w:sz w:val="28"/>
        </w:rPr>
        <w:t xml:space="preserve"> умений</w:t>
      </w:r>
      <w:bookmarkEnd w:id="20"/>
      <w:bookmarkEnd w:id="21"/>
    </w:p>
    <w:p w:rsidR="00E95BC0" w:rsidRDefault="00E95BC0" w:rsidP="00256B21">
      <w:pPr>
        <w:pStyle w:val="Style26"/>
        <w:widowControl/>
        <w:tabs>
          <w:tab w:val="left" w:pos="706"/>
        </w:tabs>
        <w:spacing w:line="240" w:lineRule="auto"/>
        <w:ind w:left="709" w:firstLine="0"/>
        <w:rPr>
          <w:rStyle w:val="FontStyle90"/>
          <w:sz w:val="28"/>
          <w:szCs w:val="28"/>
        </w:rPr>
      </w:pPr>
    </w:p>
    <w:tbl>
      <w:tblPr>
        <w:tblStyle w:val="af0"/>
        <w:tblW w:w="10490" w:type="dxa"/>
        <w:tblInd w:w="-601" w:type="dxa"/>
        <w:tblLayout w:type="fixed"/>
        <w:tblLook w:val="04A0" w:firstRow="1" w:lastRow="0" w:firstColumn="1" w:lastColumn="0" w:noHBand="0" w:noVBand="1"/>
      </w:tblPr>
      <w:tblGrid>
        <w:gridCol w:w="1985"/>
        <w:gridCol w:w="2126"/>
        <w:gridCol w:w="2835"/>
        <w:gridCol w:w="3544"/>
      </w:tblGrid>
      <w:tr w:rsidR="006C29B4" w:rsidRPr="00A40DE3" w:rsidTr="004F3B14">
        <w:trPr>
          <w:trHeight w:val="964"/>
          <w:tblHeader/>
        </w:trPr>
        <w:tc>
          <w:tcPr>
            <w:tcW w:w="1985" w:type="dxa"/>
          </w:tcPr>
          <w:p w:rsidR="006C29B4" w:rsidRPr="00A40DE3" w:rsidRDefault="006C29B4" w:rsidP="006C7FB3">
            <w:pPr>
              <w:rPr>
                <w:rFonts w:ascii="Times New Roman" w:eastAsiaTheme="minorEastAsia" w:hAnsi="Times New Roman"/>
                <w:b/>
              </w:rPr>
            </w:pPr>
            <w:r w:rsidRPr="00A40DE3">
              <w:rPr>
                <w:rFonts w:ascii="Times New Roman" w:eastAsiaTheme="minorEastAsia" w:hAnsi="Times New Roman"/>
                <w:b/>
              </w:rPr>
              <w:t>Наименование компетенции</w:t>
            </w:r>
          </w:p>
        </w:tc>
        <w:tc>
          <w:tcPr>
            <w:tcW w:w="2126" w:type="dxa"/>
          </w:tcPr>
          <w:p w:rsidR="006C29B4" w:rsidRPr="00A40DE3" w:rsidRDefault="006C29B4" w:rsidP="001065F9">
            <w:pPr>
              <w:rPr>
                <w:rFonts w:ascii="Times New Roman" w:eastAsiaTheme="minorEastAsia" w:hAnsi="Times New Roman"/>
                <w:b/>
              </w:rPr>
            </w:pPr>
            <w:r w:rsidRPr="00A40DE3">
              <w:rPr>
                <w:rFonts w:ascii="Times New Roman" w:eastAsiaTheme="minorEastAsia" w:hAnsi="Times New Roman"/>
                <w:b/>
              </w:rPr>
              <w:t>Индикаторы достижения компетенции</w:t>
            </w:r>
          </w:p>
        </w:tc>
        <w:tc>
          <w:tcPr>
            <w:tcW w:w="2835" w:type="dxa"/>
          </w:tcPr>
          <w:p w:rsidR="006C29B4" w:rsidRPr="00A40DE3" w:rsidRDefault="006C29B4" w:rsidP="006C7FB3">
            <w:pPr>
              <w:rPr>
                <w:rFonts w:ascii="Times New Roman" w:eastAsiaTheme="minorEastAsia" w:hAnsi="Times New Roman"/>
                <w:b/>
              </w:rPr>
            </w:pPr>
            <w:r w:rsidRPr="008122B1">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3544" w:type="dxa"/>
          </w:tcPr>
          <w:p w:rsidR="006C29B4" w:rsidRPr="008122B1" w:rsidRDefault="006C29B4" w:rsidP="006C7FB3">
            <w:pPr>
              <w:rPr>
                <w:rFonts w:ascii="Times New Roman" w:eastAsiaTheme="minorEastAsia" w:hAnsi="Times New Roman"/>
                <w:b/>
              </w:rPr>
            </w:pPr>
            <w:r w:rsidRPr="00302465">
              <w:rPr>
                <w:rFonts w:ascii="Times New Roman" w:hAnsi="Times New Roman"/>
                <w:b/>
              </w:rPr>
              <w:t>Типовые контрольные задания</w:t>
            </w:r>
          </w:p>
        </w:tc>
      </w:tr>
      <w:tr w:rsidR="00380307" w:rsidRPr="00A40DE3" w:rsidTr="004F3B14">
        <w:trPr>
          <w:trHeight w:val="2575"/>
        </w:trPr>
        <w:tc>
          <w:tcPr>
            <w:tcW w:w="1985" w:type="dxa"/>
          </w:tcPr>
          <w:p w:rsidR="00380307" w:rsidRPr="00AA61EF" w:rsidRDefault="00380307" w:rsidP="00380307">
            <w:pPr>
              <w:pStyle w:val="ConsPlusNormal"/>
              <w:widowControl/>
              <w:ind w:firstLine="0"/>
              <w:rPr>
                <w:rFonts w:ascii="Times New Roman" w:hAnsi="Times New Roman" w:cs="Times New Roman"/>
                <w:color w:val="000000" w:themeColor="text1"/>
                <w:sz w:val="24"/>
                <w:szCs w:val="24"/>
              </w:rPr>
            </w:pPr>
            <w:r w:rsidRPr="00AA61EF">
              <w:rPr>
                <w:rFonts w:ascii="Times New Roman" w:hAnsi="Times New Roman" w:cs="Times New Roman"/>
                <w:color w:val="000000" w:themeColor="text1"/>
                <w:sz w:val="24"/>
                <w:szCs w:val="24"/>
              </w:rPr>
              <w:t xml:space="preserve">Способность  </w:t>
            </w:r>
            <w:r>
              <w:rPr>
                <w:rFonts w:ascii="Times New Roman" w:hAnsi="Times New Roman" w:cs="Times New Roman"/>
                <w:color w:val="000000" w:themeColor="text1"/>
                <w:sz w:val="24"/>
                <w:szCs w:val="24"/>
              </w:rPr>
              <w:t>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 (ПКП-2)</w:t>
            </w:r>
          </w:p>
        </w:tc>
        <w:tc>
          <w:tcPr>
            <w:tcW w:w="2126" w:type="dxa"/>
          </w:tcPr>
          <w:p w:rsidR="00380307" w:rsidRDefault="00380307" w:rsidP="00380307">
            <w:pPr>
              <w:rPr>
                <w:rFonts w:ascii="Times New Roman" w:hAnsi="Times New Roman"/>
                <w:sz w:val="24"/>
                <w:szCs w:val="24"/>
              </w:rPr>
            </w:pPr>
            <w:r>
              <w:rPr>
                <w:rFonts w:ascii="Times New Roman" w:hAnsi="Times New Roman"/>
                <w:sz w:val="24"/>
                <w:szCs w:val="24"/>
              </w:rPr>
              <w:t>1. 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380307" w:rsidRPr="00761CA5" w:rsidRDefault="00380307" w:rsidP="00380307">
            <w:pPr>
              <w:rPr>
                <w:rFonts w:ascii="Times New Roman" w:hAnsi="Times New Roman"/>
                <w:sz w:val="16"/>
                <w:szCs w:val="24"/>
              </w:rPr>
            </w:pPr>
          </w:p>
          <w:p w:rsidR="00380307" w:rsidRDefault="00380307" w:rsidP="00380307">
            <w:pPr>
              <w:rPr>
                <w:rFonts w:ascii="Times New Roman" w:hAnsi="Times New Roman"/>
                <w:sz w:val="24"/>
                <w:szCs w:val="24"/>
              </w:rPr>
            </w:pPr>
            <w:r>
              <w:rPr>
                <w:rFonts w:ascii="Times New Roman" w:hAnsi="Times New Roman"/>
                <w:sz w:val="24"/>
                <w:szCs w:val="24"/>
              </w:rPr>
              <w:t>2. Демонстрирует навыки минимизации рисков при осуществлении внешнеэкономической деятельности.</w:t>
            </w:r>
          </w:p>
          <w:p w:rsidR="00380307" w:rsidRPr="00761CA5" w:rsidRDefault="00380307" w:rsidP="00380307">
            <w:pPr>
              <w:rPr>
                <w:rFonts w:ascii="Times New Roman" w:hAnsi="Times New Roman"/>
                <w:sz w:val="18"/>
                <w:szCs w:val="24"/>
              </w:rPr>
            </w:pPr>
          </w:p>
          <w:p w:rsidR="00380307" w:rsidRPr="004441A5" w:rsidRDefault="00380307" w:rsidP="00380307">
            <w:pPr>
              <w:rPr>
                <w:rFonts w:ascii="Times New Roman" w:hAnsi="Times New Roman"/>
                <w:color w:val="000000"/>
                <w:sz w:val="24"/>
                <w:szCs w:val="24"/>
              </w:rPr>
            </w:pPr>
          </w:p>
        </w:tc>
        <w:tc>
          <w:tcPr>
            <w:tcW w:w="2835" w:type="dxa"/>
          </w:tcPr>
          <w:p w:rsidR="00380307" w:rsidRPr="00EC4AC8" w:rsidRDefault="00380307" w:rsidP="00380307">
            <w:pPr>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виды издержек, которые возникают при выходе на международные рынки капитала; </w:t>
            </w:r>
          </w:p>
          <w:p w:rsidR="00380307" w:rsidRPr="00EC4AC8" w:rsidRDefault="00380307" w:rsidP="00380307">
            <w:pPr>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минимизировать издержки при работе на международных рынках капитала в странах Востока.</w:t>
            </w:r>
          </w:p>
          <w:p w:rsidR="00380307" w:rsidRDefault="00380307" w:rsidP="00380307">
            <w:pPr>
              <w:rPr>
                <w:rFonts w:ascii="Times New Roman" w:eastAsiaTheme="minorEastAsia" w:hAnsi="Times New Roman"/>
                <w:b/>
                <w:bCs/>
              </w:rPr>
            </w:pPr>
          </w:p>
          <w:p w:rsidR="00380307" w:rsidRDefault="00380307" w:rsidP="00380307">
            <w:pPr>
              <w:rPr>
                <w:rFonts w:ascii="Times New Roman" w:eastAsiaTheme="minorEastAsia" w:hAnsi="Times New Roman"/>
                <w:b/>
                <w:bCs/>
              </w:rPr>
            </w:pPr>
          </w:p>
          <w:p w:rsidR="00380307" w:rsidRDefault="00380307" w:rsidP="00380307">
            <w:pPr>
              <w:rPr>
                <w:rFonts w:ascii="Times New Roman" w:eastAsiaTheme="minorEastAsia" w:hAnsi="Times New Roman"/>
                <w:b/>
                <w:bCs/>
              </w:rPr>
            </w:pPr>
          </w:p>
          <w:p w:rsidR="00380307" w:rsidRDefault="00380307" w:rsidP="00380307">
            <w:pPr>
              <w:jc w:val="both"/>
              <w:rPr>
                <w:rFonts w:ascii="Times New Roman" w:eastAsiaTheme="minorEastAsia" w:hAnsi="Times New Roman"/>
                <w:b/>
                <w:bCs/>
                <w:sz w:val="24"/>
              </w:rPr>
            </w:pPr>
          </w:p>
          <w:p w:rsidR="00380307" w:rsidRPr="00EC4AC8" w:rsidRDefault="00380307" w:rsidP="00380307">
            <w:pPr>
              <w:jc w:val="both"/>
              <w:rPr>
                <w:rFonts w:ascii="Times New Roman" w:eastAsiaTheme="minorEastAsia" w:hAnsi="Times New Roman"/>
                <w:sz w:val="24"/>
              </w:rPr>
            </w:pPr>
            <w:r w:rsidRPr="00EC4AC8">
              <w:rPr>
                <w:rFonts w:ascii="Times New Roman" w:eastAsiaTheme="minorEastAsia" w:hAnsi="Times New Roman"/>
                <w:b/>
                <w:bCs/>
                <w:sz w:val="24"/>
              </w:rPr>
              <w:t>2. Знать</w:t>
            </w:r>
            <w:r w:rsidRPr="00EC4AC8">
              <w:rPr>
                <w:rFonts w:ascii="Times New Roman" w:eastAsiaTheme="minorEastAsia" w:hAnsi="Times New Roman"/>
                <w:sz w:val="24"/>
              </w:rPr>
              <w:t xml:space="preserve">: </w:t>
            </w:r>
            <w:r w:rsidRPr="00EC4AC8">
              <w:rPr>
                <w:rFonts w:ascii="Times New Roman" w:hAnsi="Times New Roman"/>
                <w:sz w:val="24"/>
              </w:rPr>
              <w:t>особенности рисков, которые возникают на рынке капиталов в странах Востока</w:t>
            </w:r>
            <w:r w:rsidRPr="00EC4AC8">
              <w:rPr>
                <w:rFonts w:ascii="Times New Roman" w:eastAsiaTheme="minorEastAsia" w:hAnsi="Times New Roman"/>
                <w:sz w:val="24"/>
              </w:rPr>
              <w:t>;</w:t>
            </w:r>
          </w:p>
          <w:p w:rsidR="00380307" w:rsidRPr="00FD5A9F" w:rsidRDefault="00380307" w:rsidP="008A5244">
            <w:pPr>
              <w:jc w:val="both"/>
              <w:rPr>
                <w:rFonts w:ascii="Times New Roman" w:hAnsi="Times New Roman"/>
                <w:b/>
                <w:sz w:val="24"/>
                <w:szCs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эффективно сокращать </w:t>
            </w:r>
            <w:r w:rsidRPr="00EC4AC8">
              <w:rPr>
                <w:rFonts w:ascii="Times New Roman" w:hAnsi="Times New Roman"/>
                <w:sz w:val="24"/>
              </w:rPr>
              <w:t>риски при трансграничном перемещении капитала в странах Востока</w:t>
            </w:r>
            <w:r w:rsidRPr="00EC4AC8">
              <w:rPr>
                <w:rFonts w:ascii="Times New Roman" w:eastAsiaTheme="minorEastAsia" w:hAnsi="Times New Roman"/>
                <w:sz w:val="24"/>
              </w:rPr>
              <w:t>.</w:t>
            </w:r>
          </w:p>
        </w:tc>
        <w:tc>
          <w:tcPr>
            <w:tcW w:w="3544" w:type="dxa"/>
          </w:tcPr>
          <w:p w:rsidR="00380307" w:rsidRDefault="00380307" w:rsidP="00380307">
            <w:pPr>
              <w:pStyle w:val="Style18"/>
              <w:widowControl/>
              <w:numPr>
                <w:ilvl w:val="0"/>
                <w:numId w:val="23"/>
              </w:numPr>
              <w:tabs>
                <w:tab w:val="left" w:pos="52"/>
                <w:tab w:val="left" w:pos="301"/>
              </w:tabs>
              <w:spacing w:line="240" w:lineRule="auto"/>
              <w:ind w:left="0" w:firstLine="0"/>
              <w:jc w:val="both"/>
              <w:rPr>
                <w:rFonts w:ascii="Times New Roman" w:hAnsi="Times New Roman"/>
              </w:rPr>
            </w:pPr>
            <w:r>
              <w:rPr>
                <w:rFonts w:ascii="Times New Roman" w:hAnsi="Times New Roman"/>
              </w:rPr>
              <w:t>Какими преимуществами и недостатками для экономики страны-реципиента и инвестора обладают прямы и портфельные инвестиции?</w:t>
            </w:r>
          </w:p>
          <w:p w:rsidR="00380307" w:rsidRDefault="00380307" w:rsidP="00380307">
            <w:pPr>
              <w:pStyle w:val="Style18"/>
              <w:widowControl/>
              <w:tabs>
                <w:tab w:val="left" w:pos="52"/>
                <w:tab w:val="left" w:pos="301"/>
              </w:tabs>
              <w:spacing w:line="240" w:lineRule="auto"/>
              <w:jc w:val="both"/>
              <w:rPr>
                <w:rFonts w:ascii="Times New Roman" w:hAnsi="Times New Roman"/>
              </w:rPr>
            </w:pPr>
          </w:p>
          <w:p w:rsidR="00380307" w:rsidRDefault="00380307" w:rsidP="00380307">
            <w:pPr>
              <w:pStyle w:val="Style18"/>
              <w:widowControl/>
              <w:tabs>
                <w:tab w:val="left" w:pos="52"/>
                <w:tab w:val="left" w:pos="301"/>
              </w:tabs>
              <w:spacing w:line="240" w:lineRule="auto"/>
              <w:jc w:val="both"/>
              <w:rPr>
                <w:rFonts w:ascii="Times New Roman" w:hAnsi="Times New Roman"/>
              </w:rPr>
            </w:pPr>
          </w:p>
          <w:p w:rsidR="00380307" w:rsidRDefault="00380307" w:rsidP="00380307">
            <w:pPr>
              <w:pStyle w:val="Style18"/>
              <w:widowControl/>
              <w:tabs>
                <w:tab w:val="left" w:pos="52"/>
                <w:tab w:val="left" w:pos="301"/>
              </w:tabs>
              <w:spacing w:line="240" w:lineRule="auto"/>
              <w:jc w:val="both"/>
              <w:rPr>
                <w:rFonts w:ascii="Times New Roman" w:hAnsi="Times New Roman"/>
              </w:rPr>
            </w:pPr>
          </w:p>
          <w:p w:rsidR="00380307" w:rsidRDefault="00380307" w:rsidP="00380307">
            <w:pPr>
              <w:pStyle w:val="Style18"/>
              <w:widowControl/>
              <w:tabs>
                <w:tab w:val="left" w:pos="52"/>
                <w:tab w:val="left" w:pos="301"/>
              </w:tabs>
              <w:spacing w:line="240" w:lineRule="auto"/>
              <w:jc w:val="both"/>
              <w:rPr>
                <w:rFonts w:ascii="Times New Roman" w:hAnsi="Times New Roman"/>
              </w:rPr>
            </w:pPr>
          </w:p>
          <w:p w:rsidR="00380307" w:rsidRDefault="00380307" w:rsidP="00380307">
            <w:pPr>
              <w:pStyle w:val="Style18"/>
              <w:widowControl/>
              <w:tabs>
                <w:tab w:val="left" w:pos="52"/>
                <w:tab w:val="left" w:pos="301"/>
              </w:tabs>
              <w:spacing w:line="240" w:lineRule="auto"/>
              <w:jc w:val="both"/>
              <w:rPr>
                <w:rFonts w:ascii="Times New Roman" w:hAnsi="Times New Roman"/>
              </w:rPr>
            </w:pPr>
          </w:p>
          <w:p w:rsidR="00380307" w:rsidRDefault="00380307" w:rsidP="00380307">
            <w:pPr>
              <w:pStyle w:val="Style18"/>
              <w:widowControl/>
              <w:tabs>
                <w:tab w:val="left" w:pos="52"/>
                <w:tab w:val="left" w:pos="301"/>
              </w:tabs>
              <w:spacing w:line="240" w:lineRule="auto"/>
              <w:jc w:val="both"/>
              <w:rPr>
                <w:rFonts w:ascii="Times New Roman" w:hAnsi="Times New Roman"/>
              </w:rPr>
            </w:pPr>
          </w:p>
          <w:p w:rsidR="00380307" w:rsidRDefault="00380307" w:rsidP="00380307">
            <w:pPr>
              <w:pStyle w:val="Style18"/>
              <w:widowControl/>
              <w:tabs>
                <w:tab w:val="left" w:pos="52"/>
                <w:tab w:val="left" w:pos="301"/>
              </w:tabs>
              <w:spacing w:line="240" w:lineRule="auto"/>
              <w:ind w:firstLine="0"/>
              <w:jc w:val="both"/>
              <w:rPr>
                <w:rFonts w:ascii="Times New Roman" w:hAnsi="Times New Roman"/>
              </w:rPr>
            </w:pPr>
          </w:p>
          <w:p w:rsidR="00380307" w:rsidRDefault="00380307" w:rsidP="00380307">
            <w:pPr>
              <w:pStyle w:val="Style18"/>
              <w:widowControl/>
              <w:tabs>
                <w:tab w:val="left" w:pos="52"/>
                <w:tab w:val="left" w:pos="301"/>
              </w:tabs>
              <w:spacing w:line="240" w:lineRule="auto"/>
              <w:ind w:firstLine="0"/>
              <w:jc w:val="both"/>
              <w:rPr>
                <w:rFonts w:ascii="Times New Roman" w:hAnsi="Times New Roman"/>
              </w:rPr>
            </w:pPr>
          </w:p>
          <w:p w:rsidR="00380307" w:rsidRPr="00A020F4" w:rsidRDefault="008A5244" w:rsidP="008A5244">
            <w:pPr>
              <w:pStyle w:val="Style18"/>
              <w:widowControl/>
              <w:numPr>
                <w:ilvl w:val="0"/>
                <w:numId w:val="23"/>
              </w:numPr>
              <w:tabs>
                <w:tab w:val="left" w:pos="52"/>
                <w:tab w:val="left" w:pos="301"/>
              </w:tabs>
              <w:spacing w:line="240" w:lineRule="auto"/>
              <w:ind w:left="38" w:firstLine="0"/>
              <w:jc w:val="both"/>
              <w:rPr>
                <w:rFonts w:ascii="Times New Roman" w:hAnsi="Times New Roman"/>
              </w:rPr>
            </w:pPr>
            <w:r>
              <w:rPr>
                <w:rFonts w:ascii="Times New Roman" w:hAnsi="Times New Roman"/>
              </w:rPr>
              <w:t xml:space="preserve">Используя информацию открытых источников, проанализируйте инвестиционный климат Индии. Определите, какие риски возникают при осуществлении прямого инвестирования в эту страну. Оцените уровень политического, экономического и социального рисков. </w:t>
            </w:r>
          </w:p>
        </w:tc>
      </w:tr>
      <w:tr w:rsidR="00380307" w:rsidRPr="00A40DE3" w:rsidTr="004F3B14">
        <w:trPr>
          <w:trHeight w:val="312"/>
        </w:trPr>
        <w:tc>
          <w:tcPr>
            <w:tcW w:w="1985" w:type="dxa"/>
          </w:tcPr>
          <w:p w:rsidR="00380307" w:rsidRPr="00B037D3" w:rsidRDefault="00380307" w:rsidP="00380307">
            <w:pPr>
              <w:tabs>
                <w:tab w:val="left" w:pos="540"/>
              </w:tabs>
              <w:contextualSpacing/>
              <w:jc w:val="both"/>
              <w:rPr>
                <w:rFonts w:ascii="Times New Roman" w:hAnsi="Times New Roman"/>
                <w:sz w:val="24"/>
                <w:szCs w:val="24"/>
              </w:rPr>
            </w:pPr>
            <w:r w:rsidRPr="004441A5">
              <w:rPr>
                <w:rFonts w:ascii="Times New Roman" w:hAnsi="Times New Roman"/>
                <w:sz w:val="24"/>
                <w:szCs w:val="24"/>
              </w:rPr>
              <w:t xml:space="preserve">Способность </w:t>
            </w:r>
            <w:r>
              <w:rPr>
                <w:rFonts w:ascii="Times New Roman" w:hAnsi="Times New Roman"/>
                <w:sz w:val="24"/>
                <w:szCs w:val="24"/>
              </w:rPr>
              <w:t>дать комплексную оценку социально-</w:t>
            </w:r>
            <w:r>
              <w:rPr>
                <w:rFonts w:ascii="Times New Roman" w:hAnsi="Times New Roman"/>
                <w:sz w:val="24"/>
                <w:szCs w:val="24"/>
              </w:rPr>
              <w:lastRenderedPageBreak/>
              <w:t>экономическим явлениям и процессам, происходящих на современном этапе развития стран Востока и на ее основе определять их конкурентоспособность на ключевых международных рынках товаров и услуг, использовать данный опыт при определении приоритетов развития российского бизнеса в регионах и странах Востока (ПКП-3)</w:t>
            </w:r>
          </w:p>
        </w:tc>
        <w:tc>
          <w:tcPr>
            <w:tcW w:w="2126" w:type="dxa"/>
          </w:tcPr>
          <w:p w:rsidR="00380307" w:rsidRPr="005D72F3" w:rsidRDefault="00380307" w:rsidP="00380307">
            <w:pPr>
              <w:rPr>
                <w:rFonts w:ascii="Times New Roman" w:hAnsi="Times New Roman"/>
                <w:sz w:val="24"/>
                <w:szCs w:val="24"/>
              </w:rPr>
            </w:pPr>
            <w:r w:rsidRPr="005D72F3">
              <w:rPr>
                <w:rFonts w:ascii="Times New Roman" w:hAnsi="Times New Roman"/>
                <w:sz w:val="24"/>
                <w:szCs w:val="24"/>
              </w:rPr>
              <w:lastRenderedPageBreak/>
              <w:t xml:space="preserve">1. </w:t>
            </w:r>
            <w:r>
              <w:rPr>
                <w:rFonts w:ascii="Times New Roman" w:hAnsi="Times New Roman"/>
                <w:sz w:val="24"/>
                <w:szCs w:val="24"/>
              </w:rPr>
              <w:t xml:space="preserve">Обосновывает </w:t>
            </w:r>
            <w:r w:rsidRPr="005D72F3">
              <w:rPr>
                <w:rFonts w:ascii="Times New Roman" w:hAnsi="Times New Roman"/>
                <w:sz w:val="24"/>
                <w:szCs w:val="24"/>
              </w:rPr>
              <w:t>управленчески</w:t>
            </w:r>
            <w:r>
              <w:rPr>
                <w:rFonts w:ascii="Times New Roman" w:hAnsi="Times New Roman"/>
                <w:sz w:val="24"/>
                <w:szCs w:val="24"/>
              </w:rPr>
              <w:t>е</w:t>
            </w:r>
            <w:r w:rsidRPr="005D72F3">
              <w:rPr>
                <w:rFonts w:ascii="Times New Roman" w:hAnsi="Times New Roman"/>
                <w:sz w:val="24"/>
                <w:szCs w:val="24"/>
              </w:rPr>
              <w:t xml:space="preserve"> решени</w:t>
            </w:r>
            <w:r>
              <w:rPr>
                <w:rFonts w:ascii="Times New Roman" w:hAnsi="Times New Roman"/>
                <w:sz w:val="24"/>
                <w:szCs w:val="24"/>
              </w:rPr>
              <w:t xml:space="preserve">я при проведении международных </w:t>
            </w:r>
            <w:r>
              <w:rPr>
                <w:rFonts w:ascii="Times New Roman" w:hAnsi="Times New Roman"/>
                <w:sz w:val="24"/>
                <w:szCs w:val="24"/>
              </w:rPr>
              <w:lastRenderedPageBreak/>
              <w:t>торговых операций</w:t>
            </w:r>
          </w:p>
          <w:p w:rsidR="00380307" w:rsidRDefault="00380307" w:rsidP="00380307">
            <w:pPr>
              <w:rPr>
                <w:rFonts w:ascii="Times New Roman" w:hAnsi="Times New Roman"/>
                <w:sz w:val="24"/>
                <w:szCs w:val="24"/>
              </w:rPr>
            </w:pPr>
            <w:r w:rsidRPr="005D72F3">
              <w:rPr>
                <w:rFonts w:ascii="Times New Roman" w:hAnsi="Times New Roman"/>
                <w:sz w:val="24"/>
                <w:szCs w:val="24"/>
              </w:rPr>
              <w:t xml:space="preserve">2. </w:t>
            </w:r>
            <w:r>
              <w:rPr>
                <w:rFonts w:ascii="Times New Roman" w:hAnsi="Times New Roman"/>
                <w:sz w:val="24"/>
                <w:szCs w:val="24"/>
              </w:rPr>
              <w:t>Использует методический инструментарий оценки эффективности внешнеэкономических связей России со странами Востока</w:t>
            </w:r>
          </w:p>
        </w:tc>
        <w:tc>
          <w:tcPr>
            <w:tcW w:w="2835" w:type="dxa"/>
          </w:tcPr>
          <w:p w:rsidR="00380307" w:rsidRDefault="00380307" w:rsidP="00380307">
            <w:pPr>
              <w:pStyle w:val="ac"/>
              <w:shd w:val="clear" w:color="auto" w:fill="FFFFFF"/>
              <w:spacing w:before="0" w:beforeAutospacing="0" w:after="0" w:afterAutospacing="0"/>
              <w:jc w:val="both"/>
            </w:pPr>
            <w:r>
              <w:rPr>
                <w:color w:val="000000"/>
              </w:rPr>
              <w:lastRenderedPageBreak/>
              <w:t xml:space="preserve">1. </w:t>
            </w:r>
            <w:r w:rsidRPr="00AF7699">
              <w:rPr>
                <w:b/>
                <w:color w:val="000000"/>
              </w:rPr>
              <w:t>Знать</w:t>
            </w:r>
            <w:r>
              <w:rPr>
                <w:color w:val="000000"/>
              </w:rPr>
              <w:t xml:space="preserve">: </w:t>
            </w:r>
            <w:r>
              <w:t>методы управления трансграничным движением капитала в странах Востока</w:t>
            </w:r>
          </w:p>
          <w:p w:rsidR="00380307" w:rsidRDefault="00380307" w:rsidP="00380307">
            <w:pPr>
              <w:pStyle w:val="ac"/>
              <w:shd w:val="clear" w:color="auto" w:fill="FFFFFF"/>
              <w:spacing w:before="0" w:beforeAutospacing="0" w:after="0" w:afterAutospacing="0"/>
              <w:ind w:left="6" w:firstLine="45"/>
              <w:jc w:val="both"/>
            </w:pPr>
            <w:r w:rsidRPr="00AF7699">
              <w:rPr>
                <w:b/>
              </w:rPr>
              <w:lastRenderedPageBreak/>
              <w:t>Уметь</w:t>
            </w:r>
            <w:r>
              <w:t>: управлять трансграничным движением капитала на основе интеграции знаний по экономике и финансов в странах Востока</w:t>
            </w:r>
          </w:p>
          <w:p w:rsidR="00380307" w:rsidRDefault="00380307" w:rsidP="008A5244">
            <w:pPr>
              <w:pStyle w:val="ac"/>
              <w:shd w:val="clear" w:color="auto" w:fill="FFFFFF"/>
              <w:spacing w:before="0" w:beforeAutospacing="0" w:after="0" w:afterAutospacing="0"/>
              <w:ind w:left="6" w:hanging="6"/>
              <w:jc w:val="both"/>
            </w:pPr>
            <w:r>
              <w:rPr>
                <w:color w:val="000000"/>
              </w:rPr>
              <w:t xml:space="preserve">2. </w:t>
            </w:r>
            <w:r w:rsidRPr="00AF7699">
              <w:rPr>
                <w:b/>
                <w:color w:val="000000"/>
              </w:rPr>
              <w:t>Знает:</w:t>
            </w:r>
            <w:r>
              <w:rPr>
                <w:color w:val="000000"/>
              </w:rPr>
              <w:t xml:space="preserve"> </w:t>
            </w:r>
            <w:r>
              <w:t>методический инструментарий оценки эффективности движения капитала в странах Востока</w:t>
            </w:r>
          </w:p>
          <w:p w:rsidR="00380307" w:rsidRPr="00F656FA" w:rsidRDefault="00380307" w:rsidP="00380307">
            <w:pPr>
              <w:pStyle w:val="ac"/>
              <w:shd w:val="clear" w:color="auto" w:fill="FFFFFF"/>
              <w:spacing w:before="0" w:beforeAutospacing="0" w:after="0" w:afterAutospacing="0"/>
              <w:ind w:left="6" w:firstLine="45"/>
              <w:jc w:val="both"/>
              <w:rPr>
                <w:color w:val="000000"/>
              </w:rPr>
            </w:pPr>
            <w:r w:rsidRPr="00AF7699">
              <w:rPr>
                <w:b/>
                <w:color w:val="000000"/>
              </w:rPr>
              <w:t>Умеет</w:t>
            </w:r>
            <w:r>
              <w:rPr>
                <w:color w:val="000000"/>
              </w:rPr>
              <w:t xml:space="preserve">: оценивать эффективность трансграничного движения капитала </w:t>
            </w:r>
          </w:p>
        </w:tc>
        <w:tc>
          <w:tcPr>
            <w:tcW w:w="3544" w:type="dxa"/>
          </w:tcPr>
          <w:p w:rsidR="00380307" w:rsidRDefault="008A5244" w:rsidP="008A5244">
            <w:pPr>
              <w:pStyle w:val="a3"/>
              <w:numPr>
                <w:ilvl w:val="0"/>
                <w:numId w:val="41"/>
              </w:numPr>
              <w:ind w:left="0" w:firstLine="360"/>
              <w:jc w:val="both"/>
              <w:rPr>
                <w:rFonts w:ascii="Times New Roman" w:hAnsi="Times New Roman"/>
              </w:rPr>
            </w:pPr>
            <w:r>
              <w:rPr>
                <w:rFonts w:ascii="Times New Roman" w:hAnsi="Times New Roman"/>
              </w:rPr>
              <w:lastRenderedPageBreak/>
              <w:t xml:space="preserve">Используя информацию открытых источников, проанализируйте приток прямых иностранных инвестиций в Китай. Постройте график движения ПИИ за последние 10 лет. Объясните </w:t>
            </w:r>
            <w:r>
              <w:rPr>
                <w:rFonts w:ascii="Times New Roman" w:hAnsi="Times New Roman"/>
              </w:rPr>
              <w:lastRenderedPageBreak/>
              <w:t>изменения, которые происходят на китайском рынке прямых инвестиций. Какие отрасли китайской экономики пользуются наибольшей популярностью у иностранных инвесторов, и почему?</w:t>
            </w:r>
          </w:p>
          <w:p w:rsidR="008A5244" w:rsidRDefault="008A5244" w:rsidP="008A5244">
            <w:pPr>
              <w:pStyle w:val="a3"/>
              <w:numPr>
                <w:ilvl w:val="0"/>
                <w:numId w:val="41"/>
              </w:numPr>
              <w:tabs>
                <w:tab w:val="left" w:pos="181"/>
              </w:tabs>
              <w:ind w:left="0" w:hanging="104"/>
              <w:jc w:val="both"/>
              <w:rPr>
                <w:rFonts w:ascii="Times New Roman" w:hAnsi="Times New Roman"/>
              </w:rPr>
            </w:pPr>
            <w:r>
              <w:rPr>
                <w:rFonts w:ascii="Times New Roman" w:hAnsi="Times New Roman"/>
              </w:rPr>
              <w:t xml:space="preserve">Территории опережающего развития (ТОР) стараются привлечь иностранные инвестиции, однако это удается далеко не всем. Иностранные инвесторы утверждают, что сдерживающими факторами выступают несовершенство отечественного законодательства, </w:t>
            </w:r>
            <w:r w:rsidR="00622496">
              <w:rPr>
                <w:rFonts w:ascii="Times New Roman" w:hAnsi="Times New Roman"/>
              </w:rPr>
              <w:t xml:space="preserve">нехватка квалифицированных кадров и низкий уровень информационной поддержки. Однако азиатские компании постепенно начинают вкладывать средства в ТОР на Дальнем Востоке. Например, в Кангалассы пришли инвесторы из Японии и Китая, на Камчатку – из Республики Кореи, в Большой Камень </w:t>
            </w:r>
            <w:r w:rsidR="009A36EF">
              <w:rPr>
                <w:rFonts w:ascii="Times New Roman" w:hAnsi="Times New Roman"/>
              </w:rPr>
              <w:t>– из Сингапура. Как вы считаете</w:t>
            </w:r>
            <w:r w:rsidR="00622496">
              <w:rPr>
                <w:rFonts w:ascii="Times New Roman" w:hAnsi="Times New Roman"/>
              </w:rPr>
              <w:t>,</w:t>
            </w:r>
            <w:r w:rsidR="009A36EF">
              <w:rPr>
                <w:rFonts w:ascii="Times New Roman" w:hAnsi="Times New Roman"/>
              </w:rPr>
              <w:t xml:space="preserve"> </w:t>
            </w:r>
            <w:r w:rsidR="00622496">
              <w:rPr>
                <w:rFonts w:ascii="Times New Roman" w:hAnsi="Times New Roman"/>
              </w:rPr>
              <w:t>какими преимуществами обладают ТОР, сумевшие привлечь средства иностранных инвесторов?</w:t>
            </w:r>
          </w:p>
          <w:p w:rsidR="00622496" w:rsidRPr="008A5244" w:rsidRDefault="00622496" w:rsidP="00622496">
            <w:pPr>
              <w:pStyle w:val="a3"/>
              <w:tabs>
                <w:tab w:val="left" w:pos="181"/>
              </w:tabs>
              <w:ind w:left="0"/>
              <w:jc w:val="both"/>
              <w:rPr>
                <w:rFonts w:ascii="Times New Roman" w:hAnsi="Times New Roman"/>
              </w:rPr>
            </w:pPr>
          </w:p>
        </w:tc>
      </w:tr>
    </w:tbl>
    <w:p w:rsidR="006C29B4" w:rsidRDefault="006C29B4" w:rsidP="00256B21">
      <w:pPr>
        <w:pStyle w:val="Style26"/>
        <w:widowControl/>
        <w:tabs>
          <w:tab w:val="left" w:pos="706"/>
        </w:tabs>
        <w:spacing w:line="240" w:lineRule="auto"/>
        <w:ind w:left="709" w:firstLine="0"/>
        <w:rPr>
          <w:rStyle w:val="FontStyle90"/>
          <w:sz w:val="28"/>
          <w:szCs w:val="28"/>
        </w:rPr>
      </w:pPr>
    </w:p>
    <w:p w:rsidR="00256B21" w:rsidRPr="008A5244" w:rsidRDefault="00256B21" w:rsidP="00256B21">
      <w:pPr>
        <w:pStyle w:val="Style49"/>
        <w:widowControl/>
        <w:spacing w:line="240" w:lineRule="auto"/>
        <w:ind w:firstLine="709"/>
        <w:rPr>
          <w:rFonts w:ascii="Times New Roman" w:hAnsi="Times New Roman" w:cs="Times New Roman"/>
          <w:bCs/>
          <w:sz w:val="28"/>
          <w:szCs w:val="28"/>
        </w:rPr>
      </w:pPr>
      <w:r w:rsidRPr="00371204">
        <w:rPr>
          <w:rFonts w:ascii="Times New Roman" w:hAnsi="Times New Roman" w:cs="Times New Roman"/>
          <w:b/>
          <w:bCs/>
          <w:sz w:val="28"/>
          <w:szCs w:val="28"/>
        </w:rPr>
        <w:t>Типовые вопросы к зачету</w:t>
      </w:r>
      <w:r>
        <w:rPr>
          <w:rFonts w:ascii="Times New Roman" w:hAnsi="Times New Roman" w:cs="Times New Roman"/>
          <w:b/>
          <w:bCs/>
          <w:sz w:val="28"/>
          <w:szCs w:val="28"/>
        </w:rPr>
        <w:t xml:space="preserve"> </w:t>
      </w:r>
    </w:p>
    <w:p w:rsidR="001C1B15" w:rsidRPr="004F3B14" w:rsidRDefault="001C1B15" w:rsidP="004F3B14">
      <w:pPr>
        <w:pStyle w:val="a3"/>
        <w:numPr>
          <w:ilvl w:val="0"/>
          <w:numId w:val="42"/>
        </w:numPr>
        <w:ind w:left="0" w:firstLine="502"/>
        <w:jc w:val="both"/>
        <w:rPr>
          <w:rFonts w:ascii="Times New Roman" w:hAnsi="Times New Roman"/>
          <w:sz w:val="28"/>
          <w:szCs w:val="28"/>
        </w:rPr>
      </w:pPr>
      <w:r w:rsidRPr="004F3B14">
        <w:rPr>
          <w:rFonts w:ascii="Times New Roman" w:hAnsi="Times New Roman"/>
          <w:sz w:val="28"/>
          <w:szCs w:val="28"/>
        </w:rPr>
        <w:t>Международное движение капитала: сущность, структура, динамика.</w:t>
      </w:r>
    </w:p>
    <w:p w:rsidR="001C1B15" w:rsidRPr="004F3B14" w:rsidRDefault="001C1B15" w:rsidP="004F3B14">
      <w:pPr>
        <w:pStyle w:val="a3"/>
        <w:numPr>
          <w:ilvl w:val="0"/>
          <w:numId w:val="42"/>
        </w:numPr>
        <w:ind w:left="0" w:firstLine="502"/>
        <w:jc w:val="both"/>
        <w:rPr>
          <w:rFonts w:ascii="Times New Roman" w:hAnsi="Times New Roman"/>
          <w:sz w:val="28"/>
          <w:szCs w:val="28"/>
        </w:rPr>
      </w:pPr>
      <w:r w:rsidRPr="004F3B14">
        <w:rPr>
          <w:rFonts w:ascii="Times New Roman" w:hAnsi="Times New Roman"/>
          <w:sz w:val="28"/>
          <w:szCs w:val="28"/>
        </w:rPr>
        <w:t>Влияние международного движения капитала на экономику РФ.</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Влияние международного движения капитала на мировое хозяйство. </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Положительные и негативные последствия ввоза и вывоза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Классификация международных потоков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Функциональное предназначение капитала. </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Целевое назначение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Факторы, определяющие принадлежность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Основные теории движения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lastRenderedPageBreak/>
        <w:t>Политические и экономические причины вывоза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Нелегальный вывоз капитала: причины, пути преодоления.</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Отличительные черты и «бегства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Основные теории «бегства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Особенности движения капитала в/из России.</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Понятие и сущность прямых иностранных инвестиций.</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Масштабы и географическое распределение прямых иностранных инвестиций</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Государственное и международное регулирование прямых иностранных инвестиций.</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Риски при осуществлении инвестирования и методы их снижения.</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Влияние прямых иностранных инвестиций на экономику стран и стран Востока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Понятие и сущность портфельных иностранных инвестиций. </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Масштабы и географическое распределение портфельных иностранных инвестиций.</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Национальное регулирование портфельных иностранных инвестиций.</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Международное регулирование портфельных иностранных инвестиций.</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Влияние портфельных иностранных инвестиций на экономику х стран Востока.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Влияние портфельных иностранных инвестиций на экономику развивающихся стран.</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Сущность и характеристика предпринимательского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Сущность и характеристика ссудного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Условия миграции капитала в предпринимательской форме.</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Участники рынка ссудного и предпринимательского капитала</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Оценка эффективности вложений.</w:t>
      </w:r>
    </w:p>
    <w:p w:rsidR="001C1B15" w:rsidRPr="004F3B14" w:rsidRDefault="001C1B15" w:rsidP="004F3B14">
      <w:pPr>
        <w:pStyle w:val="a3"/>
        <w:numPr>
          <w:ilvl w:val="0"/>
          <w:numId w:val="42"/>
        </w:numPr>
        <w:ind w:left="0" w:firstLine="567"/>
        <w:jc w:val="both"/>
        <w:rPr>
          <w:rFonts w:ascii="Times New Roman" w:hAnsi="Times New Roman"/>
          <w:color w:val="000000"/>
          <w:sz w:val="28"/>
          <w:szCs w:val="28"/>
        </w:rPr>
      </w:pPr>
      <w:r w:rsidRPr="004F3B14">
        <w:rPr>
          <w:rFonts w:ascii="Times New Roman" w:hAnsi="Times New Roman"/>
          <w:sz w:val="28"/>
          <w:szCs w:val="28"/>
        </w:rPr>
        <w:t xml:space="preserve">Роль и значение Всемирного банка в финансировании </w:t>
      </w:r>
    </w:p>
    <w:p w:rsidR="001C1B15" w:rsidRPr="004F3B14" w:rsidRDefault="001C1B15"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Международные финансовые центры: понятие, характеристика, значение.</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Вьетнам на международном рынке капитала.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Структура вьетнамского финансового рынка.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Специфические особенности выхода на рынок капитала во Вьетнаме.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Малайзия на мировом и региональных рынках капитала.</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Куала-Лумпур как международный финансовый центр.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Сингапур как международный финансовый центр.</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lastRenderedPageBreak/>
        <w:t xml:space="preserve">Филиппины на международном рынке капитала.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Инвестиционный климат Филиппин.</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Особенности географической и отраслевой структур экспорта филиппинского капитала.</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Санкционные ограничения в отношении финансового рынка Ирана: эволюция и структура.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Специфика сотрудничества с финансовыми структурами Ирана в рамках санкционных ограничений.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Иран как экспортёр и импортер капитала.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Свободные экономические зоны Ирана как способ привлечения иностранного капитала.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Турция как инвестор и реципиент на международном рынке капитала.</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Специфические черты турецкого финансового рынка.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Законодательное обеспечение турецкого рынка капитала.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Сегменты рынка капитала Турецкой Республики.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Инфраструктура турецкого рынка капитала.</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Китай как инвестор и реципиент на международном рынке капитала.</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Япония как инвестор и реципиент на международном рынке капитала.</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Республика Корея как инвестор и реципиент на международном рынке капитала.</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Индия на международном рынке капитала.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Индия как инвестор и реципиент.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Сегменты рынка капитала Индии.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Инфраструктура индийского рынка капитала.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Особенности выхода российских инвесторов на рынок Индии.</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Тенденции движения </w:t>
      </w:r>
      <w:r w:rsidRPr="004F3B14">
        <w:rPr>
          <w:rStyle w:val="FontStyle69"/>
        </w:rPr>
        <w:t>портфельных</w:t>
      </w:r>
      <w:r w:rsidRPr="004F3B14">
        <w:rPr>
          <w:rFonts w:ascii="Times New Roman" w:hAnsi="Times New Roman"/>
          <w:sz w:val="28"/>
          <w:szCs w:val="28"/>
        </w:rPr>
        <w:t xml:space="preserve"> инвестиций в развитых странах Европы.</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Тенденции движения </w:t>
      </w:r>
      <w:r w:rsidRPr="004F3B14">
        <w:rPr>
          <w:rStyle w:val="FontStyle69"/>
        </w:rPr>
        <w:t>портфельных</w:t>
      </w:r>
      <w:r w:rsidRPr="004F3B14">
        <w:rPr>
          <w:rFonts w:ascii="Times New Roman" w:hAnsi="Times New Roman"/>
          <w:sz w:val="28"/>
          <w:szCs w:val="28"/>
        </w:rPr>
        <w:t xml:space="preserve"> инвестиций в развитых странах Северной Америки.</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Тенденции движения </w:t>
      </w:r>
      <w:r w:rsidRPr="004F3B14">
        <w:rPr>
          <w:rStyle w:val="FontStyle69"/>
        </w:rPr>
        <w:t>портфельных</w:t>
      </w:r>
      <w:r w:rsidRPr="004F3B14">
        <w:rPr>
          <w:rFonts w:ascii="Times New Roman" w:hAnsi="Times New Roman"/>
          <w:sz w:val="28"/>
          <w:szCs w:val="28"/>
        </w:rPr>
        <w:t xml:space="preserve"> инвестиций в развитых странах Азии.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Тенденции движения </w:t>
      </w:r>
      <w:r w:rsidRPr="004F3B14">
        <w:rPr>
          <w:rStyle w:val="FontStyle69"/>
        </w:rPr>
        <w:t>портфельных</w:t>
      </w:r>
      <w:r w:rsidRPr="004F3B14">
        <w:rPr>
          <w:rFonts w:ascii="Times New Roman" w:hAnsi="Times New Roman"/>
          <w:sz w:val="28"/>
          <w:szCs w:val="28"/>
        </w:rPr>
        <w:t xml:space="preserve"> инвестиций в развивающихся странах.</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Тенденции движения </w:t>
      </w:r>
      <w:r w:rsidRPr="004F3B14">
        <w:rPr>
          <w:rStyle w:val="FontStyle69"/>
        </w:rPr>
        <w:t>портфельных</w:t>
      </w:r>
      <w:r w:rsidRPr="004F3B14">
        <w:rPr>
          <w:rFonts w:ascii="Times New Roman" w:hAnsi="Times New Roman"/>
          <w:sz w:val="28"/>
          <w:szCs w:val="28"/>
        </w:rPr>
        <w:t xml:space="preserve"> инвестиций в странах с формирующимися рынками.</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Инвестиционный климат стран Юго-Восточной Азии.</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lastRenderedPageBreak/>
        <w:t>Законодательная база стран Юго-Восточной Азии в части движения капитала и защиты прав инвесторов.</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Формы привлечения иностранного капитала во Вьетнаме.</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Сингапур: эволюция финансового рынка.</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Индонезия как инвестор и реципиент на международном и региональном рынке капитала.</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 xml:space="preserve">Структура индонезийского рынка капитала. </w:t>
      </w:r>
    </w:p>
    <w:p w:rsidR="004F3B14" w:rsidRPr="004F3B14" w:rsidRDefault="004F3B14" w:rsidP="004F3B14">
      <w:pPr>
        <w:pStyle w:val="a3"/>
        <w:numPr>
          <w:ilvl w:val="0"/>
          <w:numId w:val="42"/>
        </w:numPr>
        <w:ind w:left="0" w:firstLine="567"/>
        <w:jc w:val="both"/>
        <w:rPr>
          <w:rFonts w:ascii="Times New Roman" w:hAnsi="Times New Roman"/>
          <w:sz w:val="28"/>
          <w:szCs w:val="28"/>
        </w:rPr>
      </w:pPr>
      <w:r w:rsidRPr="004F3B14">
        <w:rPr>
          <w:rFonts w:ascii="Times New Roman" w:hAnsi="Times New Roman"/>
          <w:sz w:val="28"/>
          <w:szCs w:val="28"/>
        </w:rPr>
        <w:t>Экономические модели и инвестиционный климат стран Южной Азии</w:t>
      </w:r>
    </w:p>
    <w:p w:rsidR="004F3B14" w:rsidRPr="001C1B15" w:rsidRDefault="004F3B14" w:rsidP="004F3B14">
      <w:pPr>
        <w:widowControl w:val="0"/>
        <w:autoSpaceDE w:val="0"/>
        <w:autoSpaceDN w:val="0"/>
        <w:adjustRightInd w:val="0"/>
        <w:spacing w:after="0" w:line="360" w:lineRule="auto"/>
        <w:ind w:left="720"/>
        <w:jc w:val="both"/>
        <w:rPr>
          <w:rFonts w:ascii="Times New Roman" w:hAnsi="Times New Roman"/>
          <w:bCs/>
          <w:sz w:val="28"/>
        </w:rPr>
      </w:pPr>
    </w:p>
    <w:p w:rsidR="00132CC4" w:rsidRPr="00371204" w:rsidRDefault="00132CC4" w:rsidP="00132CC4">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132CC4" w:rsidRDefault="00132CC4" w:rsidP="00256B21">
      <w:pPr>
        <w:tabs>
          <w:tab w:val="left" w:pos="0"/>
        </w:tabs>
        <w:ind w:firstLine="709"/>
        <w:rPr>
          <w:rFonts w:ascii="Times New Roman" w:hAnsi="Times New Roman"/>
          <w:sz w:val="28"/>
          <w:szCs w:val="28"/>
        </w:rPr>
      </w:pPr>
    </w:p>
    <w:p w:rsidR="00A21F0C" w:rsidRPr="00841CEA" w:rsidRDefault="00A21F0C" w:rsidP="00A21F0C">
      <w:pPr>
        <w:pStyle w:val="1"/>
        <w:ind w:firstLine="709"/>
        <w:jc w:val="both"/>
        <w:rPr>
          <w:rFonts w:ascii="Times New Roman" w:hAnsi="Times New Roman"/>
          <w:sz w:val="28"/>
        </w:rPr>
      </w:pPr>
      <w:bookmarkStart w:id="22" w:name="_Toc146296722"/>
      <w:bookmarkStart w:id="23" w:name="_Toc146296723"/>
      <w:r w:rsidRPr="00841CEA">
        <w:rPr>
          <w:rFonts w:ascii="Times New Roman" w:hAnsi="Times New Roman"/>
          <w:sz w:val="28"/>
        </w:rPr>
        <w:t>8. Перечень основной и дополнительной учебной литературы,</w:t>
      </w:r>
      <w:bookmarkEnd w:id="22"/>
      <w:r w:rsidRPr="00841CEA">
        <w:rPr>
          <w:rFonts w:ascii="Times New Roman" w:hAnsi="Times New Roman"/>
          <w:sz w:val="28"/>
        </w:rPr>
        <w:t xml:space="preserve"> </w:t>
      </w:r>
    </w:p>
    <w:p w:rsidR="00A21F0C" w:rsidRPr="00F75F2C" w:rsidRDefault="00A21F0C" w:rsidP="00A21F0C">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A21F0C" w:rsidRDefault="00A21F0C" w:rsidP="00A21F0C">
      <w:pPr>
        <w:pStyle w:val="a3"/>
        <w:numPr>
          <w:ilvl w:val="0"/>
          <w:numId w:val="50"/>
        </w:numPr>
        <w:ind w:left="0" w:firstLine="567"/>
        <w:jc w:val="both"/>
        <w:rPr>
          <w:rFonts w:ascii="Times New Roman" w:hAnsi="Times New Roman"/>
          <w:sz w:val="28"/>
          <w:szCs w:val="28"/>
        </w:rPr>
      </w:pPr>
      <w:r w:rsidRPr="009D3C30">
        <w:rPr>
          <w:rFonts w:ascii="Times New Roman" w:hAnsi="Times New Roman"/>
          <w:sz w:val="28"/>
          <w:szCs w:val="28"/>
        </w:rPr>
        <w:t xml:space="preserve">Международный финансовый </w:t>
      </w:r>
      <w:proofErr w:type="gramStart"/>
      <w:r w:rsidRPr="009D3C30">
        <w:rPr>
          <w:rFonts w:ascii="Times New Roman" w:hAnsi="Times New Roman"/>
          <w:sz w:val="28"/>
          <w:szCs w:val="28"/>
        </w:rPr>
        <w:t>рынок :</w:t>
      </w:r>
      <w:proofErr w:type="gramEnd"/>
      <w:r w:rsidRPr="009D3C30">
        <w:rPr>
          <w:rFonts w:ascii="Times New Roman" w:hAnsi="Times New Roman"/>
          <w:sz w:val="28"/>
          <w:szCs w:val="28"/>
        </w:rPr>
        <w:t xml:space="preserve"> учебник и практикум для вузов / М. А. </w:t>
      </w:r>
      <w:proofErr w:type="spellStart"/>
      <w:r w:rsidRPr="009D3C30">
        <w:rPr>
          <w:rFonts w:ascii="Times New Roman" w:hAnsi="Times New Roman"/>
          <w:sz w:val="28"/>
          <w:szCs w:val="28"/>
        </w:rPr>
        <w:t>Эскиндаров</w:t>
      </w:r>
      <w:proofErr w:type="spellEnd"/>
      <w:r w:rsidRPr="009D3C30">
        <w:rPr>
          <w:rFonts w:ascii="Times New Roman" w:hAnsi="Times New Roman"/>
          <w:sz w:val="28"/>
          <w:szCs w:val="28"/>
        </w:rPr>
        <w:t xml:space="preserve"> [и др.] ; под общей редакцией М. А. </w:t>
      </w:r>
      <w:proofErr w:type="spellStart"/>
      <w:r w:rsidRPr="009D3C30">
        <w:rPr>
          <w:rFonts w:ascii="Times New Roman" w:hAnsi="Times New Roman"/>
          <w:sz w:val="28"/>
          <w:szCs w:val="28"/>
        </w:rPr>
        <w:t>Эскиндарова</w:t>
      </w:r>
      <w:proofErr w:type="spellEnd"/>
      <w:r w:rsidRPr="009D3C30">
        <w:rPr>
          <w:rFonts w:ascii="Times New Roman" w:hAnsi="Times New Roman"/>
          <w:sz w:val="28"/>
          <w:szCs w:val="28"/>
        </w:rPr>
        <w:t xml:space="preserve">, Е. А. </w:t>
      </w:r>
      <w:proofErr w:type="spellStart"/>
      <w:r w:rsidRPr="009D3C30">
        <w:rPr>
          <w:rFonts w:ascii="Times New Roman" w:hAnsi="Times New Roman"/>
          <w:sz w:val="28"/>
          <w:szCs w:val="28"/>
        </w:rPr>
        <w:t>Звоновой</w:t>
      </w:r>
      <w:proofErr w:type="spellEnd"/>
      <w:r w:rsidRPr="009D3C30">
        <w:rPr>
          <w:rFonts w:ascii="Times New Roman" w:hAnsi="Times New Roman"/>
          <w:sz w:val="28"/>
          <w:szCs w:val="28"/>
        </w:rPr>
        <w:t xml:space="preserve">. — </w:t>
      </w:r>
      <w:proofErr w:type="gramStart"/>
      <w:r w:rsidRPr="009D3C30">
        <w:rPr>
          <w:rFonts w:ascii="Times New Roman" w:hAnsi="Times New Roman"/>
          <w:sz w:val="28"/>
          <w:szCs w:val="28"/>
        </w:rPr>
        <w:t>Москва :</w:t>
      </w:r>
      <w:proofErr w:type="gramEnd"/>
      <w:r w:rsidRPr="009D3C30">
        <w:rPr>
          <w:rFonts w:ascii="Times New Roman" w:hAnsi="Times New Roman"/>
          <w:sz w:val="28"/>
          <w:szCs w:val="28"/>
        </w:rPr>
        <w:t xml:space="preserve"> Издательство </w:t>
      </w:r>
      <w:proofErr w:type="spellStart"/>
      <w:r w:rsidRPr="009D3C30">
        <w:rPr>
          <w:rFonts w:ascii="Times New Roman" w:hAnsi="Times New Roman"/>
          <w:sz w:val="28"/>
          <w:szCs w:val="28"/>
        </w:rPr>
        <w:t>Юрайт</w:t>
      </w:r>
      <w:proofErr w:type="spellEnd"/>
      <w:r w:rsidRPr="009D3C30">
        <w:rPr>
          <w:rFonts w:ascii="Times New Roman" w:hAnsi="Times New Roman"/>
          <w:sz w:val="28"/>
          <w:szCs w:val="28"/>
        </w:rPr>
        <w:t xml:space="preserve">, 2023. — 453 с. — (Высшее образование). —  Образовательная платформа </w:t>
      </w:r>
      <w:proofErr w:type="spellStart"/>
      <w:r w:rsidRPr="009D3C30">
        <w:rPr>
          <w:rFonts w:ascii="Times New Roman" w:hAnsi="Times New Roman"/>
          <w:sz w:val="28"/>
          <w:szCs w:val="28"/>
        </w:rPr>
        <w:t>Юрайт</w:t>
      </w:r>
      <w:proofErr w:type="spellEnd"/>
      <w:r w:rsidRPr="009D3C30">
        <w:rPr>
          <w:rFonts w:ascii="Times New Roman" w:hAnsi="Times New Roman"/>
          <w:sz w:val="28"/>
          <w:szCs w:val="28"/>
        </w:rPr>
        <w:t xml:space="preserve"> [сайт]. — URL: https://urait.ru/bcode/512093 (дата обращения: 23.10.2023). — </w:t>
      </w:r>
      <w:proofErr w:type="gramStart"/>
      <w:r w:rsidRPr="009D3C30">
        <w:rPr>
          <w:rFonts w:ascii="Times New Roman" w:hAnsi="Times New Roman"/>
          <w:sz w:val="28"/>
          <w:szCs w:val="28"/>
        </w:rPr>
        <w:t>Текст :</w:t>
      </w:r>
      <w:proofErr w:type="gramEnd"/>
      <w:r w:rsidRPr="009D3C30">
        <w:rPr>
          <w:rFonts w:ascii="Times New Roman" w:hAnsi="Times New Roman"/>
          <w:sz w:val="28"/>
          <w:szCs w:val="28"/>
        </w:rPr>
        <w:t xml:space="preserve"> электронный.</w:t>
      </w:r>
    </w:p>
    <w:p w:rsidR="00A21F0C" w:rsidRPr="009D3C30" w:rsidRDefault="00A21F0C" w:rsidP="00A21F0C">
      <w:pPr>
        <w:pStyle w:val="a3"/>
        <w:numPr>
          <w:ilvl w:val="0"/>
          <w:numId w:val="50"/>
        </w:numPr>
        <w:ind w:left="0" w:firstLine="567"/>
        <w:jc w:val="both"/>
        <w:rPr>
          <w:rFonts w:ascii="Times New Roman" w:hAnsi="Times New Roman"/>
          <w:sz w:val="28"/>
          <w:szCs w:val="28"/>
        </w:rPr>
      </w:pPr>
      <w:r w:rsidRPr="00EB4DE3">
        <w:rPr>
          <w:rFonts w:ascii="Times New Roman" w:hAnsi="Times New Roman"/>
          <w:sz w:val="28"/>
          <w:szCs w:val="28"/>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EB4DE3">
        <w:rPr>
          <w:rFonts w:ascii="Times New Roman" w:hAnsi="Times New Roman"/>
          <w:sz w:val="28"/>
          <w:szCs w:val="28"/>
        </w:rPr>
        <w:t>Финуниверситет</w:t>
      </w:r>
      <w:proofErr w:type="spellEnd"/>
      <w:r w:rsidRPr="00EB4DE3">
        <w:rPr>
          <w:rFonts w:ascii="Times New Roman" w:hAnsi="Times New Roman"/>
          <w:sz w:val="28"/>
          <w:szCs w:val="28"/>
        </w:rPr>
        <w:t xml:space="preserve"> ;</w:t>
      </w:r>
      <w:proofErr w:type="gramEnd"/>
      <w:r w:rsidRPr="00EB4DE3">
        <w:rPr>
          <w:rFonts w:ascii="Times New Roman" w:hAnsi="Times New Roman"/>
          <w:sz w:val="28"/>
          <w:szCs w:val="28"/>
        </w:rPr>
        <w:t xml:space="preserve"> под ред. О.В. Игнатовой, Н.Л. Орловой</w:t>
      </w:r>
      <w:r>
        <w:rPr>
          <w:rFonts w:ascii="Times New Roman" w:hAnsi="Times New Roman"/>
          <w:sz w:val="28"/>
          <w:szCs w:val="28"/>
        </w:rPr>
        <w:t>.</w:t>
      </w:r>
      <w:r w:rsidRPr="00EB4DE3">
        <w:rPr>
          <w:rFonts w:ascii="Times New Roman" w:hAnsi="Times New Roman"/>
          <w:sz w:val="28"/>
          <w:szCs w:val="28"/>
        </w:rPr>
        <w:t xml:space="preserve"> - Москва: </w:t>
      </w:r>
      <w:proofErr w:type="spellStart"/>
      <w:r w:rsidRPr="00EB4DE3">
        <w:rPr>
          <w:rFonts w:ascii="Times New Roman" w:hAnsi="Times New Roman"/>
          <w:sz w:val="28"/>
          <w:szCs w:val="28"/>
        </w:rPr>
        <w:t>Юрайт</w:t>
      </w:r>
      <w:proofErr w:type="spellEnd"/>
      <w:r w:rsidRPr="00EB4DE3">
        <w:rPr>
          <w:rFonts w:ascii="Times New Roman" w:hAnsi="Times New Roman"/>
          <w:sz w:val="28"/>
          <w:szCs w:val="28"/>
        </w:rPr>
        <w:t xml:space="preserve">, 2021. - 359 с. - Высшее образование. - </w:t>
      </w:r>
      <w:proofErr w:type="gramStart"/>
      <w:r w:rsidRPr="00EB4DE3">
        <w:rPr>
          <w:rFonts w:ascii="Times New Roman" w:hAnsi="Times New Roman"/>
          <w:sz w:val="28"/>
          <w:szCs w:val="28"/>
        </w:rPr>
        <w:t>Текст :</w:t>
      </w:r>
      <w:proofErr w:type="gramEnd"/>
      <w:r w:rsidRPr="00EB4DE3">
        <w:rPr>
          <w:rFonts w:ascii="Times New Roman" w:hAnsi="Times New Roman"/>
          <w:sz w:val="28"/>
          <w:szCs w:val="28"/>
        </w:rPr>
        <w:t xml:space="preserve"> непосредственный. - То же. - 2023. - Образовательная платформа </w:t>
      </w:r>
      <w:proofErr w:type="spellStart"/>
      <w:r w:rsidRPr="00EB4DE3">
        <w:rPr>
          <w:rFonts w:ascii="Times New Roman" w:hAnsi="Times New Roman"/>
          <w:sz w:val="28"/>
          <w:szCs w:val="28"/>
        </w:rPr>
        <w:t>Юрайт</w:t>
      </w:r>
      <w:proofErr w:type="spellEnd"/>
      <w:r w:rsidRPr="00EB4DE3">
        <w:rPr>
          <w:rFonts w:ascii="Times New Roman" w:hAnsi="Times New Roman"/>
          <w:sz w:val="28"/>
          <w:szCs w:val="28"/>
        </w:rPr>
        <w:t xml:space="preserve"> [сайт]. — URL: https://urait.ru/bcode/511321 (дата обращения: </w:t>
      </w:r>
      <w:r w:rsidRPr="009D3C30">
        <w:rPr>
          <w:rFonts w:ascii="Times New Roman" w:hAnsi="Times New Roman"/>
          <w:sz w:val="28"/>
          <w:szCs w:val="28"/>
        </w:rPr>
        <w:t>23.10.2023</w:t>
      </w:r>
      <w:r w:rsidRPr="00EB4DE3">
        <w:rPr>
          <w:rFonts w:ascii="Times New Roman" w:hAnsi="Times New Roman"/>
          <w:sz w:val="28"/>
          <w:szCs w:val="28"/>
        </w:rPr>
        <w:t xml:space="preserve">). — </w:t>
      </w:r>
      <w:proofErr w:type="gramStart"/>
      <w:r w:rsidRPr="00EB4DE3">
        <w:rPr>
          <w:rFonts w:ascii="Times New Roman" w:hAnsi="Times New Roman"/>
          <w:sz w:val="28"/>
          <w:szCs w:val="28"/>
        </w:rPr>
        <w:t>Текст :</w:t>
      </w:r>
      <w:proofErr w:type="gramEnd"/>
      <w:r w:rsidRPr="00EB4DE3">
        <w:rPr>
          <w:rFonts w:ascii="Times New Roman" w:hAnsi="Times New Roman"/>
          <w:sz w:val="28"/>
          <w:szCs w:val="28"/>
        </w:rPr>
        <w:t xml:space="preserve"> электронный.</w:t>
      </w:r>
    </w:p>
    <w:p w:rsidR="00A21F0C" w:rsidRPr="004F3B14" w:rsidRDefault="00A21F0C" w:rsidP="00A21F0C">
      <w:pPr>
        <w:pStyle w:val="a3"/>
        <w:spacing w:after="0"/>
        <w:ind w:left="0" w:firstLine="709"/>
        <w:jc w:val="both"/>
        <w:rPr>
          <w:rFonts w:ascii="Times New Roman" w:eastAsiaTheme="minorHAnsi" w:hAnsi="Times New Roman"/>
          <w:b/>
          <w:sz w:val="28"/>
          <w:szCs w:val="28"/>
          <w:lang w:eastAsia="en-US"/>
        </w:rPr>
      </w:pPr>
      <w:r w:rsidRPr="004F3B14">
        <w:rPr>
          <w:rFonts w:ascii="Times New Roman" w:eastAsiaTheme="minorHAnsi" w:hAnsi="Times New Roman"/>
          <w:b/>
          <w:sz w:val="28"/>
          <w:szCs w:val="28"/>
          <w:lang w:eastAsia="en-US"/>
        </w:rPr>
        <w:t>Дополнительная литература</w:t>
      </w:r>
    </w:p>
    <w:p w:rsidR="00A21F0C" w:rsidRPr="00AF7721" w:rsidRDefault="00A21F0C" w:rsidP="00A21F0C">
      <w:pPr>
        <w:pStyle w:val="a3"/>
        <w:numPr>
          <w:ilvl w:val="0"/>
          <w:numId w:val="50"/>
        </w:numPr>
        <w:ind w:left="0" w:firstLine="567"/>
        <w:jc w:val="both"/>
        <w:rPr>
          <w:rFonts w:ascii="Times New Roman" w:hAnsi="Times New Roman"/>
          <w:sz w:val="28"/>
          <w:szCs w:val="28"/>
        </w:rPr>
      </w:pPr>
      <w:r w:rsidRPr="00AF7721">
        <w:rPr>
          <w:rFonts w:ascii="Times New Roman" w:hAnsi="Times New Roman"/>
          <w:sz w:val="28"/>
          <w:szCs w:val="28"/>
        </w:rPr>
        <w:t xml:space="preserve">Борисова, О. В.  </w:t>
      </w:r>
      <w:proofErr w:type="gramStart"/>
      <w:r w:rsidRPr="00AF7721">
        <w:rPr>
          <w:rFonts w:ascii="Times New Roman" w:hAnsi="Times New Roman"/>
          <w:sz w:val="28"/>
          <w:szCs w:val="28"/>
        </w:rPr>
        <w:t>Инвестиции :</w:t>
      </w:r>
      <w:proofErr w:type="gramEnd"/>
      <w:r w:rsidRPr="00AF7721">
        <w:rPr>
          <w:rFonts w:ascii="Times New Roman" w:hAnsi="Times New Roman"/>
          <w:sz w:val="28"/>
          <w:szCs w:val="28"/>
        </w:rPr>
        <w:t xml:space="preserve"> учебник и практикум для вузов / О. В. Борисова, Н. И. Малых, Л. В. </w:t>
      </w:r>
      <w:proofErr w:type="spellStart"/>
      <w:r w:rsidRPr="00AF7721">
        <w:rPr>
          <w:rFonts w:ascii="Times New Roman" w:hAnsi="Times New Roman"/>
          <w:sz w:val="28"/>
          <w:szCs w:val="28"/>
        </w:rPr>
        <w:t>Овешникова</w:t>
      </w:r>
      <w:proofErr w:type="spellEnd"/>
      <w:r w:rsidRPr="00AF7721">
        <w:rPr>
          <w:rFonts w:ascii="Times New Roman" w:hAnsi="Times New Roman"/>
          <w:sz w:val="28"/>
          <w:szCs w:val="28"/>
        </w:rPr>
        <w:t xml:space="preserve">. — 2-е изд., </w:t>
      </w:r>
      <w:proofErr w:type="spellStart"/>
      <w:r w:rsidRPr="00AF7721">
        <w:rPr>
          <w:rFonts w:ascii="Times New Roman" w:hAnsi="Times New Roman"/>
          <w:sz w:val="28"/>
          <w:szCs w:val="28"/>
        </w:rPr>
        <w:t>перераб</w:t>
      </w:r>
      <w:proofErr w:type="spellEnd"/>
      <w:r w:rsidRPr="00AF7721">
        <w:rPr>
          <w:rFonts w:ascii="Times New Roman" w:hAnsi="Times New Roman"/>
          <w:sz w:val="28"/>
          <w:szCs w:val="28"/>
        </w:rPr>
        <w:t xml:space="preserve">. и доп. — </w:t>
      </w:r>
      <w:proofErr w:type="gramStart"/>
      <w:r w:rsidRPr="00AF7721">
        <w:rPr>
          <w:rFonts w:ascii="Times New Roman" w:hAnsi="Times New Roman"/>
          <w:sz w:val="28"/>
          <w:szCs w:val="28"/>
        </w:rPr>
        <w:t>Москва :</w:t>
      </w:r>
      <w:proofErr w:type="gramEnd"/>
      <w:r w:rsidRPr="00AF7721">
        <w:rPr>
          <w:rFonts w:ascii="Times New Roman" w:hAnsi="Times New Roman"/>
          <w:sz w:val="28"/>
          <w:szCs w:val="28"/>
        </w:rPr>
        <w:t xml:space="preserve"> Издательство </w:t>
      </w:r>
      <w:proofErr w:type="spellStart"/>
      <w:r w:rsidRPr="00AF7721">
        <w:rPr>
          <w:rFonts w:ascii="Times New Roman" w:hAnsi="Times New Roman"/>
          <w:sz w:val="28"/>
          <w:szCs w:val="28"/>
        </w:rPr>
        <w:t>Юрайт</w:t>
      </w:r>
      <w:proofErr w:type="spellEnd"/>
      <w:r w:rsidRPr="00AF7721">
        <w:rPr>
          <w:rFonts w:ascii="Times New Roman" w:hAnsi="Times New Roman"/>
          <w:sz w:val="28"/>
          <w:szCs w:val="28"/>
        </w:rPr>
        <w:t xml:space="preserve">, 2023. — 482 с. — (Высшее образование). — ISBN 978-5-534-17337-6. — Образовательная платформа </w:t>
      </w:r>
      <w:proofErr w:type="spellStart"/>
      <w:r w:rsidRPr="00AF7721">
        <w:rPr>
          <w:rFonts w:ascii="Times New Roman" w:hAnsi="Times New Roman"/>
          <w:sz w:val="28"/>
          <w:szCs w:val="28"/>
        </w:rPr>
        <w:t>Юрайт</w:t>
      </w:r>
      <w:proofErr w:type="spellEnd"/>
      <w:r w:rsidRPr="00AF7721">
        <w:rPr>
          <w:rFonts w:ascii="Times New Roman" w:hAnsi="Times New Roman"/>
          <w:sz w:val="28"/>
          <w:szCs w:val="28"/>
        </w:rPr>
        <w:t xml:space="preserve"> [сайт]. — URL: </w:t>
      </w:r>
      <w:hyperlink r:id="rId9" w:tgtFrame="_blank" w:history="1">
        <w:r w:rsidRPr="00AF7721">
          <w:rPr>
            <w:rFonts w:ascii="Times New Roman" w:hAnsi="Times New Roman"/>
            <w:sz w:val="28"/>
            <w:szCs w:val="28"/>
          </w:rPr>
          <w:t>https://urait.ru/bcode/532896</w:t>
        </w:r>
      </w:hyperlink>
      <w:r w:rsidRPr="00AF7721">
        <w:rPr>
          <w:rFonts w:ascii="Times New Roman" w:hAnsi="Times New Roman"/>
          <w:sz w:val="28"/>
          <w:szCs w:val="28"/>
        </w:rPr>
        <w:t xml:space="preserve"> (дата обращения: 23.10.2023). — </w:t>
      </w:r>
      <w:proofErr w:type="gramStart"/>
      <w:r w:rsidRPr="00AF7721">
        <w:rPr>
          <w:rFonts w:ascii="Times New Roman" w:hAnsi="Times New Roman"/>
          <w:sz w:val="28"/>
          <w:szCs w:val="28"/>
        </w:rPr>
        <w:t>Текст :</w:t>
      </w:r>
      <w:proofErr w:type="gramEnd"/>
      <w:r w:rsidRPr="00AF7721">
        <w:rPr>
          <w:rFonts w:ascii="Times New Roman" w:hAnsi="Times New Roman"/>
          <w:sz w:val="28"/>
          <w:szCs w:val="28"/>
        </w:rPr>
        <w:t xml:space="preserve"> электронный.</w:t>
      </w:r>
    </w:p>
    <w:p w:rsidR="00A21F0C" w:rsidRDefault="00A21F0C" w:rsidP="00A21F0C">
      <w:pPr>
        <w:pStyle w:val="a3"/>
        <w:numPr>
          <w:ilvl w:val="0"/>
          <w:numId w:val="50"/>
        </w:numPr>
        <w:ind w:left="0" w:firstLine="567"/>
        <w:jc w:val="both"/>
        <w:rPr>
          <w:rFonts w:ascii="Times New Roman" w:hAnsi="Times New Roman"/>
          <w:sz w:val="28"/>
          <w:szCs w:val="28"/>
        </w:rPr>
      </w:pPr>
      <w:r w:rsidRPr="00AF7721">
        <w:rPr>
          <w:rFonts w:ascii="Times New Roman" w:hAnsi="Times New Roman"/>
          <w:sz w:val="28"/>
          <w:szCs w:val="28"/>
        </w:rPr>
        <w:t xml:space="preserve">Мировая экономика и международные экономические отношения. </w:t>
      </w:r>
      <w:proofErr w:type="gramStart"/>
      <w:r w:rsidRPr="00AF7721">
        <w:rPr>
          <w:rFonts w:ascii="Times New Roman" w:hAnsi="Times New Roman"/>
          <w:sz w:val="28"/>
          <w:szCs w:val="28"/>
        </w:rPr>
        <w:t>Практикум :</w:t>
      </w:r>
      <w:proofErr w:type="gramEnd"/>
      <w:r w:rsidRPr="00AF7721">
        <w:rPr>
          <w:rFonts w:ascii="Times New Roman" w:hAnsi="Times New Roman"/>
          <w:sz w:val="28"/>
          <w:szCs w:val="28"/>
        </w:rPr>
        <w:t xml:space="preserve"> учебное пособие для вузов / О. В. Игнатова, Н. Л. Орлова, О. А. </w:t>
      </w:r>
      <w:r w:rsidRPr="00AF7721">
        <w:rPr>
          <w:rFonts w:ascii="Times New Roman" w:hAnsi="Times New Roman"/>
          <w:sz w:val="28"/>
          <w:szCs w:val="28"/>
        </w:rPr>
        <w:lastRenderedPageBreak/>
        <w:t xml:space="preserve">Горбунова, Т. А. </w:t>
      </w:r>
      <w:proofErr w:type="spellStart"/>
      <w:r w:rsidRPr="00AF7721">
        <w:rPr>
          <w:rFonts w:ascii="Times New Roman" w:hAnsi="Times New Roman"/>
          <w:sz w:val="28"/>
          <w:szCs w:val="28"/>
        </w:rPr>
        <w:t>Асон</w:t>
      </w:r>
      <w:proofErr w:type="spellEnd"/>
      <w:r w:rsidRPr="00AF7721">
        <w:rPr>
          <w:rFonts w:ascii="Times New Roman" w:hAnsi="Times New Roman"/>
          <w:sz w:val="28"/>
          <w:szCs w:val="28"/>
        </w:rPr>
        <w:t xml:space="preserve"> ; под редакцией О. В. Игнатовой. — </w:t>
      </w:r>
      <w:proofErr w:type="gramStart"/>
      <w:r w:rsidRPr="00AF7721">
        <w:rPr>
          <w:rFonts w:ascii="Times New Roman" w:hAnsi="Times New Roman"/>
          <w:sz w:val="28"/>
          <w:szCs w:val="28"/>
        </w:rPr>
        <w:t>Москва :</w:t>
      </w:r>
      <w:proofErr w:type="gramEnd"/>
      <w:r w:rsidRPr="00AF7721">
        <w:rPr>
          <w:rFonts w:ascii="Times New Roman" w:hAnsi="Times New Roman"/>
          <w:sz w:val="28"/>
          <w:szCs w:val="28"/>
        </w:rPr>
        <w:t xml:space="preserve"> Издательство </w:t>
      </w:r>
      <w:proofErr w:type="spellStart"/>
      <w:r w:rsidRPr="00AF7721">
        <w:rPr>
          <w:rFonts w:ascii="Times New Roman" w:hAnsi="Times New Roman"/>
          <w:sz w:val="28"/>
          <w:szCs w:val="28"/>
        </w:rPr>
        <w:t>Юрайт</w:t>
      </w:r>
      <w:proofErr w:type="spellEnd"/>
      <w:r w:rsidRPr="00AF7721">
        <w:rPr>
          <w:rFonts w:ascii="Times New Roman" w:hAnsi="Times New Roman"/>
          <w:sz w:val="28"/>
          <w:szCs w:val="28"/>
        </w:rPr>
        <w:t xml:space="preserve">, 2023. — 212 с. — (Высшее образование). — ISBN 978-5-534-13566-4. — Образовательная платформа </w:t>
      </w:r>
      <w:proofErr w:type="spellStart"/>
      <w:r w:rsidRPr="00AF7721">
        <w:rPr>
          <w:rFonts w:ascii="Times New Roman" w:hAnsi="Times New Roman"/>
          <w:sz w:val="28"/>
          <w:szCs w:val="28"/>
        </w:rPr>
        <w:t>Юрайт</w:t>
      </w:r>
      <w:proofErr w:type="spellEnd"/>
      <w:r w:rsidRPr="00AF7721">
        <w:rPr>
          <w:rFonts w:ascii="Times New Roman" w:hAnsi="Times New Roman"/>
          <w:sz w:val="28"/>
          <w:szCs w:val="28"/>
        </w:rPr>
        <w:t xml:space="preserve"> [сайт]. — URL: https://urait.ru/bcode/519325 (дата обращения: 23.10.2023). — </w:t>
      </w:r>
      <w:proofErr w:type="gramStart"/>
      <w:r w:rsidRPr="00AF7721">
        <w:rPr>
          <w:rFonts w:ascii="Times New Roman" w:hAnsi="Times New Roman"/>
          <w:sz w:val="28"/>
          <w:szCs w:val="28"/>
        </w:rPr>
        <w:t>Текст :</w:t>
      </w:r>
      <w:proofErr w:type="gramEnd"/>
      <w:r w:rsidRPr="00AF7721">
        <w:rPr>
          <w:rFonts w:ascii="Times New Roman" w:hAnsi="Times New Roman"/>
          <w:sz w:val="28"/>
          <w:szCs w:val="28"/>
        </w:rPr>
        <w:t xml:space="preserve"> электронный. </w:t>
      </w:r>
    </w:p>
    <w:p w:rsidR="00A21F0C" w:rsidRPr="007027F4" w:rsidRDefault="00A21F0C" w:rsidP="00A21F0C">
      <w:pPr>
        <w:pStyle w:val="a3"/>
        <w:numPr>
          <w:ilvl w:val="0"/>
          <w:numId w:val="50"/>
        </w:numPr>
        <w:ind w:left="0" w:firstLine="567"/>
        <w:jc w:val="both"/>
        <w:rPr>
          <w:rFonts w:ascii="Times New Roman" w:hAnsi="Times New Roman"/>
          <w:sz w:val="28"/>
          <w:szCs w:val="28"/>
        </w:rPr>
      </w:pPr>
      <w:r w:rsidRPr="007027F4">
        <w:rPr>
          <w:rFonts w:ascii="Times New Roman" w:hAnsi="Times New Roman"/>
          <w:sz w:val="28"/>
          <w:szCs w:val="28"/>
        </w:rPr>
        <w:t xml:space="preserve">Мировые финансы: структура и анализ мировых </w:t>
      </w:r>
      <w:proofErr w:type="gramStart"/>
      <w:r w:rsidRPr="007027F4">
        <w:rPr>
          <w:rFonts w:ascii="Times New Roman" w:hAnsi="Times New Roman"/>
          <w:sz w:val="28"/>
          <w:szCs w:val="28"/>
        </w:rPr>
        <w:t>рынков :</w:t>
      </w:r>
      <w:proofErr w:type="gramEnd"/>
      <w:r w:rsidRPr="007027F4">
        <w:rPr>
          <w:rFonts w:ascii="Times New Roman" w:hAnsi="Times New Roman"/>
          <w:sz w:val="28"/>
          <w:szCs w:val="28"/>
        </w:rPr>
        <w:t xml:space="preserve"> учебник и практикум для вузов / М. А. </w:t>
      </w:r>
      <w:proofErr w:type="spellStart"/>
      <w:r w:rsidRPr="007027F4">
        <w:rPr>
          <w:rFonts w:ascii="Times New Roman" w:hAnsi="Times New Roman"/>
          <w:sz w:val="28"/>
          <w:szCs w:val="28"/>
        </w:rPr>
        <w:t>Эскиндаров</w:t>
      </w:r>
      <w:proofErr w:type="spellEnd"/>
      <w:r w:rsidRPr="007027F4">
        <w:rPr>
          <w:rFonts w:ascii="Times New Roman" w:hAnsi="Times New Roman"/>
          <w:sz w:val="28"/>
          <w:szCs w:val="28"/>
        </w:rPr>
        <w:t xml:space="preserve"> [и др.] ; под общей редакцией М. А. </w:t>
      </w:r>
      <w:proofErr w:type="spellStart"/>
      <w:r w:rsidRPr="007027F4">
        <w:rPr>
          <w:rFonts w:ascii="Times New Roman" w:hAnsi="Times New Roman"/>
          <w:sz w:val="28"/>
          <w:szCs w:val="28"/>
        </w:rPr>
        <w:t>Эскиндарова</w:t>
      </w:r>
      <w:proofErr w:type="spellEnd"/>
      <w:r w:rsidRPr="007027F4">
        <w:rPr>
          <w:rFonts w:ascii="Times New Roman" w:hAnsi="Times New Roman"/>
          <w:sz w:val="28"/>
          <w:szCs w:val="28"/>
        </w:rPr>
        <w:t xml:space="preserve">, Е. А. </w:t>
      </w:r>
      <w:proofErr w:type="spellStart"/>
      <w:r w:rsidRPr="007027F4">
        <w:rPr>
          <w:rFonts w:ascii="Times New Roman" w:hAnsi="Times New Roman"/>
          <w:sz w:val="28"/>
          <w:szCs w:val="28"/>
        </w:rPr>
        <w:t>Звоновой</w:t>
      </w:r>
      <w:proofErr w:type="spellEnd"/>
      <w:r w:rsidRPr="007027F4">
        <w:rPr>
          <w:rFonts w:ascii="Times New Roman" w:hAnsi="Times New Roman"/>
          <w:sz w:val="28"/>
          <w:szCs w:val="28"/>
        </w:rPr>
        <w:t xml:space="preserve">. — </w:t>
      </w:r>
      <w:proofErr w:type="gramStart"/>
      <w:r w:rsidRPr="007027F4">
        <w:rPr>
          <w:rFonts w:ascii="Times New Roman" w:hAnsi="Times New Roman"/>
          <w:sz w:val="28"/>
          <w:szCs w:val="28"/>
        </w:rPr>
        <w:t>Москва :</w:t>
      </w:r>
      <w:proofErr w:type="gramEnd"/>
      <w:r w:rsidRPr="007027F4">
        <w:rPr>
          <w:rFonts w:ascii="Times New Roman" w:hAnsi="Times New Roman"/>
          <w:sz w:val="28"/>
          <w:szCs w:val="28"/>
        </w:rPr>
        <w:t xml:space="preserve"> Издательство </w:t>
      </w:r>
      <w:proofErr w:type="spellStart"/>
      <w:r w:rsidRPr="007027F4">
        <w:rPr>
          <w:rFonts w:ascii="Times New Roman" w:hAnsi="Times New Roman"/>
          <w:sz w:val="28"/>
          <w:szCs w:val="28"/>
        </w:rPr>
        <w:t>Юрайт</w:t>
      </w:r>
      <w:proofErr w:type="spellEnd"/>
      <w:r w:rsidRPr="007027F4">
        <w:rPr>
          <w:rFonts w:ascii="Times New Roman" w:hAnsi="Times New Roman"/>
          <w:sz w:val="28"/>
          <w:szCs w:val="28"/>
        </w:rPr>
        <w:t xml:space="preserve">, 2023. — 409 с. — (Высшее образование). — ISBN 978-5-534-17687-2. — Образовательная платформа </w:t>
      </w:r>
      <w:proofErr w:type="spellStart"/>
      <w:r w:rsidRPr="007027F4">
        <w:rPr>
          <w:rFonts w:ascii="Times New Roman" w:hAnsi="Times New Roman"/>
          <w:sz w:val="28"/>
          <w:szCs w:val="28"/>
        </w:rPr>
        <w:t>Юрайт</w:t>
      </w:r>
      <w:proofErr w:type="spellEnd"/>
      <w:r w:rsidRPr="007027F4">
        <w:rPr>
          <w:rFonts w:ascii="Times New Roman" w:hAnsi="Times New Roman"/>
          <w:sz w:val="28"/>
          <w:szCs w:val="28"/>
        </w:rPr>
        <w:t xml:space="preserve"> [сайт]. — URL: https://urait.ru/bcode/533547 (дата обращения: 23.10.2023). — </w:t>
      </w:r>
      <w:proofErr w:type="gramStart"/>
      <w:r w:rsidRPr="007027F4">
        <w:rPr>
          <w:rFonts w:ascii="Times New Roman" w:hAnsi="Times New Roman"/>
          <w:sz w:val="28"/>
          <w:szCs w:val="28"/>
        </w:rPr>
        <w:t>Текст :</w:t>
      </w:r>
      <w:proofErr w:type="gramEnd"/>
      <w:r w:rsidRPr="007027F4">
        <w:rPr>
          <w:rFonts w:ascii="Times New Roman" w:hAnsi="Times New Roman"/>
          <w:sz w:val="28"/>
          <w:szCs w:val="28"/>
        </w:rPr>
        <w:t xml:space="preserve"> электронный. </w:t>
      </w:r>
    </w:p>
    <w:p w:rsidR="00A21F0C" w:rsidRDefault="00A21F0C" w:rsidP="00A21F0C">
      <w:pPr>
        <w:tabs>
          <w:tab w:val="left" w:pos="0"/>
        </w:tabs>
        <w:spacing w:after="0" w:line="240" w:lineRule="auto"/>
        <w:ind w:left="-142" w:firstLine="851"/>
        <w:jc w:val="both"/>
        <w:rPr>
          <w:rFonts w:ascii="Times New Roman" w:eastAsia="Calibri" w:hAnsi="Times New Roman"/>
          <w:sz w:val="28"/>
          <w:szCs w:val="28"/>
        </w:rPr>
      </w:pPr>
    </w:p>
    <w:p w:rsidR="00A21F0C" w:rsidRPr="00132CC4" w:rsidRDefault="00A21F0C" w:rsidP="00A21F0C">
      <w:pPr>
        <w:tabs>
          <w:tab w:val="left" w:pos="0"/>
        </w:tabs>
        <w:spacing w:after="0" w:line="240" w:lineRule="auto"/>
        <w:ind w:left="-142" w:firstLine="851"/>
        <w:jc w:val="both"/>
        <w:rPr>
          <w:rFonts w:ascii="Times New Roman" w:eastAsiaTheme="minorHAnsi" w:hAnsi="Times New Roman"/>
          <w:b/>
          <w:sz w:val="28"/>
          <w:szCs w:val="28"/>
          <w:lang w:eastAsia="en-US"/>
        </w:rPr>
      </w:pPr>
      <w:r w:rsidRPr="00132CC4">
        <w:rPr>
          <w:rFonts w:ascii="Times New Roman" w:eastAsia="Calibri" w:hAnsi="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A21F0C" w:rsidRPr="00132CC4" w:rsidRDefault="00A21F0C" w:rsidP="00A21F0C">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A21F0C" w:rsidRDefault="00A21F0C" w:rsidP="00A21F0C">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10" w:history="1">
        <w:r w:rsidRPr="00F524C0">
          <w:rPr>
            <w:rStyle w:val="af"/>
            <w:rFonts w:ascii="Times New Roman" w:eastAsia="Calibri" w:hAnsi="Times New Roman"/>
            <w:sz w:val="28"/>
            <w:szCs w:val="28"/>
          </w:rPr>
          <w:t>http://www.customs.ru</w:t>
        </w:r>
      </w:hyperlink>
    </w:p>
    <w:p w:rsidR="00A21F0C" w:rsidRPr="00050604" w:rsidRDefault="00A21F0C" w:rsidP="00A21F0C">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A21F0C" w:rsidRPr="00936E1E" w:rsidRDefault="00A21F0C" w:rsidP="00A21F0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1" w:history="1">
        <w:r w:rsidRPr="00936E1E">
          <w:rPr>
            <w:rStyle w:val="af"/>
            <w:rFonts w:ascii="Times New Roman" w:hAnsi="Times New Roman"/>
            <w:color w:val="000000" w:themeColor="text1"/>
            <w:sz w:val="28"/>
            <w:szCs w:val="28"/>
          </w:rPr>
          <w:t>http://elib.fa.ru/</w:t>
        </w:r>
      </w:hyperlink>
    </w:p>
    <w:p w:rsidR="00A21F0C" w:rsidRPr="00936E1E" w:rsidRDefault="00A21F0C" w:rsidP="00A21F0C">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2" w:history="1">
        <w:r w:rsidRPr="00936E1E">
          <w:rPr>
            <w:rStyle w:val="af"/>
            <w:rFonts w:ascii="Times New Roman" w:hAnsi="Times New Roman"/>
            <w:color w:val="000000" w:themeColor="text1"/>
            <w:sz w:val="28"/>
            <w:szCs w:val="28"/>
          </w:rPr>
          <w:t>http://www.book.ru</w:t>
        </w:r>
      </w:hyperlink>
    </w:p>
    <w:p w:rsidR="00A21F0C" w:rsidRPr="00936E1E" w:rsidRDefault="00A21F0C" w:rsidP="00A21F0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3"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biblioclub</w:t>
        </w:r>
        <w:proofErr w:type="spellEnd"/>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ru</w:t>
        </w:r>
        <w:proofErr w:type="spellEnd"/>
        <w:r w:rsidRPr="00936E1E">
          <w:rPr>
            <w:rStyle w:val="af"/>
            <w:rFonts w:ascii="Times New Roman" w:hAnsi="Times New Roman"/>
            <w:color w:val="000000" w:themeColor="text1"/>
            <w:sz w:val="28"/>
            <w:szCs w:val="28"/>
          </w:rPr>
          <w:t>/</w:t>
        </w:r>
      </w:hyperlink>
    </w:p>
    <w:p w:rsidR="00A21F0C" w:rsidRPr="00936E1E" w:rsidRDefault="00A21F0C" w:rsidP="00A21F0C">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proofErr w:type="spellStart"/>
      <w:r w:rsidRPr="00936E1E">
        <w:rPr>
          <w:rFonts w:ascii="Times New Roman" w:hAnsi="Times New Roman"/>
          <w:color w:val="000000" w:themeColor="text1"/>
          <w:sz w:val="28"/>
          <w:szCs w:val="28"/>
          <w:lang w:val="en-US"/>
        </w:rPr>
        <w:t>Znanium</w:t>
      </w:r>
      <w:proofErr w:type="spellEnd"/>
      <w:r w:rsidRPr="00936E1E">
        <w:rPr>
          <w:rFonts w:ascii="Times New Roman" w:hAnsi="Times New Roman"/>
          <w:color w:val="000000" w:themeColor="text1"/>
          <w:sz w:val="28"/>
          <w:szCs w:val="28"/>
        </w:rPr>
        <w:t xml:space="preserve"> </w:t>
      </w:r>
      <w:hyperlink r:id="rId14" w:history="1">
        <w:r w:rsidRPr="00936E1E">
          <w:rPr>
            <w:rStyle w:val="af"/>
            <w:rFonts w:ascii="Times New Roman" w:hAnsi="Times New Roman"/>
            <w:color w:val="000000" w:themeColor="text1"/>
            <w:sz w:val="28"/>
            <w:szCs w:val="28"/>
          </w:rPr>
          <w:t>http://www.znanium.com</w:t>
        </w:r>
      </w:hyperlink>
    </w:p>
    <w:p w:rsidR="00A21F0C" w:rsidRPr="00936E1E" w:rsidRDefault="00A21F0C" w:rsidP="00A21F0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rsidR="00A21F0C" w:rsidRPr="00936E1E" w:rsidRDefault="00A21F0C" w:rsidP="00A21F0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Проспект http://ebs.prospekt.org/books</w:t>
      </w:r>
    </w:p>
    <w:p w:rsidR="00A21F0C" w:rsidRPr="00936E1E" w:rsidRDefault="00A21F0C" w:rsidP="00A21F0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rsidR="00A21F0C" w:rsidRPr="00936E1E" w:rsidRDefault="00A21F0C" w:rsidP="00A21F0C">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 xml:space="preserve">Деловая онлайн-библиотека </w:t>
      </w:r>
      <w:proofErr w:type="spellStart"/>
      <w:r w:rsidRPr="00936E1E">
        <w:rPr>
          <w:rFonts w:ascii="Times New Roman" w:hAnsi="Times New Roman"/>
          <w:color w:val="000000" w:themeColor="text1"/>
          <w:sz w:val="28"/>
          <w:szCs w:val="28"/>
        </w:rPr>
        <w:t>Alpina</w:t>
      </w:r>
      <w:proofErr w:type="spellEnd"/>
      <w:r w:rsidRPr="00936E1E">
        <w:rPr>
          <w:rFonts w:ascii="Times New Roman" w:hAnsi="Times New Roman"/>
          <w:color w:val="000000" w:themeColor="text1"/>
          <w:sz w:val="28"/>
          <w:szCs w:val="28"/>
        </w:rPr>
        <w:t xml:space="preserve"> </w:t>
      </w:r>
      <w:proofErr w:type="spellStart"/>
      <w:r w:rsidRPr="00936E1E">
        <w:rPr>
          <w:rFonts w:ascii="Times New Roman" w:hAnsi="Times New Roman"/>
          <w:color w:val="000000" w:themeColor="text1"/>
          <w:sz w:val="28"/>
          <w:szCs w:val="28"/>
        </w:rPr>
        <w:t>Digital</w:t>
      </w:r>
      <w:proofErr w:type="spellEnd"/>
      <w:r w:rsidRPr="00936E1E">
        <w:rPr>
          <w:rFonts w:ascii="Times New Roman" w:hAnsi="Times New Roman"/>
          <w:color w:val="000000" w:themeColor="text1"/>
          <w:sz w:val="28"/>
          <w:szCs w:val="28"/>
        </w:rPr>
        <w:t xml:space="preserve"> http://lib.alpinadigital.ru/</w:t>
      </w:r>
    </w:p>
    <w:p w:rsidR="00A21F0C" w:rsidRPr="00936E1E" w:rsidRDefault="00A21F0C" w:rsidP="00A21F0C">
      <w:pPr>
        <w:tabs>
          <w:tab w:val="left" w:pos="6388"/>
        </w:tabs>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bCs/>
          <w:color w:val="000000" w:themeColor="text1"/>
          <w:sz w:val="28"/>
          <w:szCs w:val="28"/>
        </w:rPr>
        <w:t xml:space="preserve">Электронная библиотека Издательского дома «Гребенников» </w:t>
      </w:r>
      <w:hyperlink r:id="rId15" w:history="1">
        <w:r w:rsidRPr="00936E1E">
          <w:rPr>
            <w:rStyle w:val="af"/>
            <w:rFonts w:ascii="Times New Roman" w:hAnsi="Times New Roman"/>
            <w:color w:val="000000" w:themeColor="text1"/>
            <w:sz w:val="28"/>
            <w:szCs w:val="28"/>
          </w:rPr>
          <w:t>https://grebennikon.ru/</w:t>
        </w:r>
      </w:hyperlink>
    </w:p>
    <w:p w:rsidR="00A21F0C" w:rsidRPr="00936E1E" w:rsidRDefault="00A21F0C" w:rsidP="00A21F0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proofErr w:type="spellStart"/>
      <w:r w:rsidRPr="00936E1E">
        <w:rPr>
          <w:rFonts w:ascii="Times New Roman" w:hAnsi="Times New Roman"/>
          <w:color w:val="000000" w:themeColor="text1"/>
          <w:sz w:val="28"/>
          <w:szCs w:val="28"/>
          <w:lang w:val="en-US"/>
        </w:rPr>
        <w:t>eLibrary</w:t>
      </w:r>
      <w:proofErr w:type="spellEnd"/>
      <w:r w:rsidRPr="00936E1E">
        <w:rPr>
          <w:rFonts w:ascii="Times New Roman" w:hAnsi="Times New Roman"/>
          <w:color w:val="000000" w:themeColor="text1"/>
          <w:sz w:val="28"/>
          <w:szCs w:val="28"/>
        </w:rPr>
        <w:t>.</w:t>
      </w:r>
      <w:proofErr w:type="spellStart"/>
      <w:r w:rsidRPr="00936E1E">
        <w:rPr>
          <w:rFonts w:ascii="Times New Roman" w:hAnsi="Times New Roman"/>
          <w:color w:val="000000" w:themeColor="text1"/>
          <w:sz w:val="28"/>
          <w:szCs w:val="28"/>
          <w:lang w:val="en-US"/>
        </w:rPr>
        <w:t>ru</w:t>
      </w:r>
      <w:proofErr w:type="spellEnd"/>
      <w:r w:rsidRPr="00936E1E">
        <w:rPr>
          <w:rFonts w:ascii="Times New Roman" w:hAnsi="Times New Roman"/>
          <w:color w:val="000000" w:themeColor="text1"/>
          <w:sz w:val="28"/>
          <w:szCs w:val="28"/>
        </w:rPr>
        <w:t xml:space="preserve"> </w:t>
      </w:r>
      <w:hyperlink r:id="rId16"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elibrary</w:t>
        </w:r>
        <w:proofErr w:type="spellEnd"/>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ru</w:t>
        </w:r>
        <w:proofErr w:type="spellEnd"/>
      </w:hyperlink>
      <w:r w:rsidRPr="00936E1E">
        <w:rPr>
          <w:rFonts w:ascii="Times New Roman" w:hAnsi="Times New Roman"/>
          <w:color w:val="000000" w:themeColor="text1"/>
          <w:sz w:val="28"/>
          <w:szCs w:val="28"/>
        </w:rPr>
        <w:t xml:space="preserve">  </w:t>
      </w:r>
    </w:p>
    <w:p w:rsidR="00A21F0C" w:rsidRPr="00936E1E" w:rsidRDefault="00A21F0C" w:rsidP="00A21F0C">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17" w:history="1">
        <w:r w:rsidRPr="00936E1E">
          <w:rPr>
            <w:rStyle w:val="af"/>
            <w:rFonts w:ascii="Times New Roman" w:hAnsi="Times New Roman"/>
            <w:color w:val="000000" w:themeColor="text1"/>
            <w:sz w:val="28"/>
            <w:szCs w:val="28"/>
          </w:rPr>
          <w:t>http://нэб.рф/</w:t>
        </w:r>
      </w:hyperlink>
    </w:p>
    <w:p w:rsidR="00A21F0C" w:rsidRPr="00936E1E" w:rsidRDefault="00A21F0C" w:rsidP="00A21F0C">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18" w:history="1">
        <w:r w:rsidRPr="00936E1E">
          <w:rPr>
            <w:rStyle w:val="af"/>
            <w:rFonts w:ascii="Times New Roman" w:hAnsi="Times New Roman"/>
            <w:color w:val="000000"/>
            <w:sz w:val="28"/>
            <w:szCs w:val="28"/>
          </w:rPr>
          <w:t>http://continent-online.com/</w:t>
        </w:r>
      </w:hyperlink>
    </w:p>
    <w:p w:rsidR="00A21F0C" w:rsidRPr="00936E1E" w:rsidRDefault="00A21F0C" w:rsidP="00A21F0C">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Справочная правовая система «Консультант Плюс»</w:t>
      </w:r>
    </w:p>
    <w:p w:rsidR="00A21F0C" w:rsidRPr="00936E1E" w:rsidRDefault="00A21F0C" w:rsidP="00A21F0C">
      <w:pPr>
        <w:spacing w:after="0" w:line="240" w:lineRule="auto"/>
        <w:ind w:firstLine="709"/>
        <w:contextualSpacing/>
        <w:jc w:val="both"/>
        <w:rPr>
          <w:rFonts w:ascii="Times New Roman" w:hAnsi="Times New Roman"/>
          <w:b/>
          <w:color w:val="000000"/>
          <w:sz w:val="28"/>
          <w:szCs w:val="28"/>
        </w:rPr>
      </w:pPr>
      <w:r w:rsidRPr="00936E1E">
        <w:rPr>
          <w:rFonts w:ascii="Times New Roman" w:hAnsi="Times New Roman"/>
          <w:color w:val="000000"/>
          <w:sz w:val="28"/>
          <w:szCs w:val="28"/>
        </w:rPr>
        <w:t xml:space="preserve">Справочная правовая система </w:t>
      </w:r>
      <w:r w:rsidRPr="00936E1E">
        <w:rPr>
          <w:rFonts w:ascii="Times New Roman" w:hAnsi="Times New Roman"/>
          <w:b/>
          <w:color w:val="000000"/>
          <w:sz w:val="28"/>
          <w:szCs w:val="28"/>
        </w:rPr>
        <w:t>«</w:t>
      </w:r>
      <w:r w:rsidRPr="00936E1E">
        <w:rPr>
          <w:rFonts w:ascii="Times New Roman" w:hAnsi="Times New Roman"/>
          <w:color w:val="000000"/>
          <w:sz w:val="28"/>
          <w:szCs w:val="28"/>
        </w:rPr>
        <w:t>ГАРАНТ</w:t>
      </w:r>
      <w:r w:rsidRPr="00936E1E">
        <w:rPr>
          <w:rFonts w:ascii="Times New Roman" w:hAnsi="Times New Roman"/>
          <w:b/>
          <w:color w:val="000000"/>
          <w:sz w:val="28"/>
          <w:szCs w:val="28"/>
        </w:rPr>
        <w:t>»</w:t>
      </w:r>
    </w:p>
    <w:p w:rsidR="00A21F0C" w:rsidRPr="00936E1E" w:rsidRDefault="00A21F0C" w:rsidP="00A21F0C">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sz w:val="28"/>
          <w:szCs w:val="28"/>
        </w:rPr>
        <w:t>Библиотека онлайн Лекций по Бизнесу и Маркетингу издательства Не</w:t>
      </w:r>
      <w:r w:rsidRPr="00936E1E">
        <w:rPr>
          <w:rFonts w:ascii="Times New Roman" w:hAnsi="Times New Roman"/>
          <w:sz w:val="28"/>
          <w:szCs w:val="28"/>
          <w:lang w:val="en-US"/>
        </w:rPr>
        <w:t>n</w:t>
      </w:r>
      <w:proofErr w:type="spellStart"/>
      <w:r w:rsidRPr="00936E1E">
        <w:rPr>
          <w:rFonts w:ascii="Times New Roman" w:hAnsi="Times New Roman"/>
          <w:sz w:val="28"/>
          <w:szCs w:val="28"/>
        </w:rPr>
        <w:t>rу</w:t>
      </w:r>
      <w:proofErr w:type="spellEnd"/>
      <w:r w:rsidRPr="00936E1E">
        <w:rPr>
          <w:rFonts w:ascii="Times New Roman" w:hAnsi="Times New Roman"/>
          <w:sz w:val="28"/>
          <w:szCs w:val="28"/>
        </w:rPr>
        <w:t xml:space="preserve"> </w:t>
      </w:r>
      <w:r w:rsidRPr="00936E1E">
        <w:rPr>
          <w:rFonts w:ascii="Times New Roman" w:hAnsi="Times New Roman"/>
          <w:sz w:val="28"/>
          <w:szCs w:val="28"/>
          <w:lang w:val="en-US"/>
        </w:rPr>
        <w:t>S</w:t>
      </w:r>
      <w:proofErr w:type="spellStart"/>
      <w:r w:rsidRPr="00936E1E">
        <w:rPr>
          <w:rFonts w:ascii="Times New Roman" w:hAnsi="Times New Roman"/>
          <w:sz w:val="28"/>
          <w:szCs w:val="28"/>
        </w:rPr>
        <w:t>tewart</w:t>
      </w:r>
      <w:proofErr w:type="spellEnd"/>
      <w:r w:rsidRPr="00936E1E">
        <w:rPr>
          <w:rFonts w:ascii="Times New Roman" w:hAnsi="Times New Roman"/>
          <w:sz w:val="28"/>
          <w:szCs w:val="28"/>
        </w:rPr>
        <w:t xml:space="preserve"> </w:t>
      </w:r>
      <w:proofErr w:type="spellStart"/>
      <w:r w:rsidRPr="00936E1E">
        <w:rPr>
          <w:rFonts w:ascii="Times New Roman" w:hAnsi="Times New Roman"/>
          <w:sz w:val="28"/>
          <w:szCs w:val="28"/>
        </w:rPr>
        <w:t>Talks</w:t>
      </w:r>
      <w:proofErr w:type="spellEnd"/>
      <w:r w:rsidRPr="00936E1E">
        <w:rPr>
          <w:rFonts w:ascii="Times New Roman" w:hAnsi="Times New Roman"/>
          <w:sz w:val="28"/>
          <w:szCs w:val="28"/>
        </w:rPr>
        <w:t xml:space="preserve"> </w:t>
      </w:r>
      <w:hyperlink r:id="rId19" w:history="1">
        <w:r w:rsidRPr="00936E1E">
          <w:rPr>
            <w:rStyle w:val="af"/>
            <w:rFonts w:ascii="Times New Roman" w:hAnsi="Times New Roman"/>
            <w:sz w:val="28"/>
            <w:szCs w:val="28"/>
          </w:rPr>
          <w:t>https://hstalks.com/business/</w:t>
        </w:r>
      </w:hyperlink>
    </w:p>
    <w:p w:rsidR="00A21F0C" w:rsidRPr="00936E1E" w:rsidRDefault="00A21F0C" w:rsidP="00A21F0C">
      <w:pPr>
        <w:spacing w:after="0" w:line="240" w:lineRule="auto"/>
        <w:ind w:firstLine="709"/>
        <w:jc w:val="both"/>
        <w:rPr>
          <w:rFonts w:ascii="Times New Roman" w:hAnsi="Times New Roman"/>
          <w:b/>
          <w:bCs/>
          <w:sz w:val="28"/>
          <w:szCs w:val="28"/>
          <w:lang w:val="en-US"/>
        </w:rPr>
      </w:pPr>
      <w:r w:rsidRPr="00936E1E">
        <w:rPr>
          <w:rFonts w:ascii="Times New Roman" w:hAnsi="Times New Roman"/>
          <w:bCs/>
          <w:sz w:val="28"/>
          <w:szCs w:val="28"/>
          <w:lang w:val="en-US"/>
        </w:rPr>
        <w:t xml:space="preserve">Henry Stewart Talks: Journals in </w:t>
      </w:r>
      <w:proofErr w:type="gramStart"/>
      <w:r w:rsidRPr="00936E1E">
        <w:rPr>
          <w:rFonts w:ascii="Times New Roman" w:hAnsi="Times New Roman"/>
          <w:bCs/>
          <w:sz w:val="28"/>
          <w:szCs w:val="28"/>
          <w:lang w:val="en-US"/>
        </w:rPr>
        <w:t>The</w:t>
      </w:r>
      <w:proofErr w:type="gramEnd"/>
      <w:r w:rsidRPr="00936E1E">
        <w:rPr>
          <w:rFonts w:ascii="Times New Roman" w:hAnsi="Times New Roman"/>
          <w:bCs/>
          <w:sz w:val="28"/>
          <w:szCs w:val="28"/>
          <w:lang w:val="en-US"/>
        </w:rPr>
        <w:t xml:space="preserve"> Business &amp; Management Collection </w:t>
      </w:r>
      <w:hyperlink r:id="rId20" w:history="1">
        <w:r w:rsidRPr="00936E1E">
          <w:rPr>
            <w:rStyle w:val="af"/>
            <w:rFonts w:ascii="Times New Roman" w:hAnsi="Times New Roman"/>
            <w:sz w:val="28"/>
            <w:szCs w:val="28"/>
            <w:lang w:val="en-US"/>
          </w:rPr>
          <w:t>https://hstalks.com/business/journals/</w:t>
        </w:r>
      </w:hyperlink>
    </w:p>
    <w:p w:rsidR="00A21F0C" w:rsidRPr="00936E1E" w:rsidRDefault="00A21F0C" w:rsidP="00A21F0C">
      <w:pPr>
        <w:spacing w:after="0" w:line="240" w:lineRule="auto"/>
        <w:ind w:firstLine="709"/>
        <w:contextualSpacing/>
        <w:jc w:val="both"/>
        <w:rPr>
          <w:rFonts w:ascii="Times New Roman" w:hAnsi="Times New Roman"/>
          <w:sz w:val="28"/>
          <w:szCs w:val="28"/>
          <w:lang w:val="en-US"/>
        </w:rPr>
      </w:pPr>
      <w:r w:rsidRPr="00936E1E">
        <w:rPr>
          <w:rFonts w:ascii="Times New Roman" w:hAnsi="Times New Roman"/>
          <w:bCs/>
          <w:sz w:val="28"/>
          <w:szCs w:val="28"/>
          <w:lang w:val="en-US"/>
        </w:rPr>
        <w:lastRenderedPageBreak/>
        <w:t>CNKI. Academic Reference</w:t>
      </w:r>
      <w:r w:rsidRPr="00936E1E">
        <w:rPr>
          <w:rFonts w:ascii="Times New Roman" w:hAnsi="Times New Roman"/>
          <w:b/>
          <w:bCs/>
          <w:sz w:val="28"/>
          <w:szCs w:val="28"/>
          <w:lang w:val="en-US"/>
        </w:rPr>
        <w:t xml:space="preserve"> </w:t>
      </w:r>
      <w:hyperlink r:id="rId21" w:history="1">
        <w:r w:rsidRPr="00936E1E">
          <w:rPr>
            <w:rStyle w:val="af"/>
            <w:rFonts w:ascii="Times New Roman" w:hAnsi="Times New Roman"/>
            <w:sz w:val="28"/>
            <w:szCs w:val="28"/>
            <w:lang w:val="en-US"/>
          </w:rPr>
          <w:t>https://ar.oversea.cnki.net/</w:t>
        </w:r>
      </w:hyperlink>
    </w:p>
    <w:p w:rsidR="00A21F0C" w:rsidRPr="00936E1E" w:rsidRDefault="00A21F0C" w:rsidP="00A21F0C">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bCs/>
          <w:sz w:val="28"/>
          <w:szCs w:val="28"/>
          <w:lang w:val="en-US"/>
        </w:rPr>
        <w:t>CNKI. China Academic Journals Full-text Database</w:t>
      </w:r>
      <w:r w:rsidRPr="00936E1E">
        <w:rPr>
          <w:rFonts w:ascii="Times New Roman" w:hAnsi="Times New Roman"/>
          <w:b/>
          <w:bCs/>
          <w:sz w:val="28"/>
          <w:szCs w:val="28"/>
          <w:lang w:val="en-US"/>
        </w:rPr>
        <w:t xml:space="preserve"> </w:t>
      </w:r>
      <w:hyperlink r:id="rId22" w:history="1">
        <w:r w:rsidRPr="00936E1E">
          <w:rPr>
            <w:rStyle w:val="af"/>
            <w:rFonts w:ascii="Times New Roman" w:hAnsi="Times New Roman"/>
            <w:sz w:val="28"/>
            <w:szCs w:val="28"/>
            <w:lang w:val="en-US"/>
          </w:rPr>
          <w:t>https://oversea.cnki.net/kns?dbcode=CFLQ</w:t>
        </w:r>
      </w:hyperlink>
    </w:p>
    <w:p w:rsidR="00A21F0C" w:rsidRPr="00936E1E" w:rsidRDefault="00A21F0C" w:rsidP="00A21F0C">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color w:val="000000"/>
          <w:sz w:val="28"/>
          <w:szCs w:val="28"/>
          <w:lang w:val="en-US"/>
        </w:rPr>
        <w:t xml:space="preserve">JSTOR Arts &amp; Sciences I Collection </w:t>
      </w:r>
      <w:hyperlink r:id="rId23" w:history="1">
        <w:r w:rsidRPr="00936E1E">
          <w:rPr>
            <w:rStyle w:val="af"/>
            <w:rFonts w:ascii="Times New Roman" w:hAnsi="Times New Roman"/>
            <w:color w:val="000000"/>
            <w:sz w:val="28"/>
            <w:szCs w:val="28"/>
            <w:lang w:val="en-US"/>
          </w:rPr>
          <w:t>http://jstor.org</w:t>
        </w:r>
      </w:hyperlink>
    </w:p>
    <w:p w:rsidR="00A21F0C" w:rsidRPr="00936E1E" w:rsidRDefault="00A21F0C" w:rsidP="00A21F0C">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Электронные продукты издательства </w:t>
      </w:r>
      <w:r w:rsidRPr="00936E1E">
        <w:rPr>
          <w:rFonts w:ascii="Times New Roman" w:hAnsi="Times New Roman"/>
          <w:color w:val="000000" w:themeColor="text1"/>
          <w:sz w:val="28"/>
          <w:szCs w:val="28"/>
          <w:lang w:val="en-US"/>
        </w:rPr>
        <w:t>Elsevier</w:t>
      </w:r>
      <w:r w:rsidRPr="00936E1E">
        <w:rPr>
          <w:rFonts w:ascii="Times New Roman" w:hAnsi="Times New Roman"/>
          <w:color w:val="000000" w:themeColor="text1"/>
          <w:sz w:val="28"/>
          <w:szCs w:val="28"/>
        </w:rPr>
        <w:t xml:space="preserve"> </w:t>
      </w:r>
      <w:hyperlink r:id="rId24"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www</w:t>
        </w:r>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sciencedirect</w:t>
        </w:r>
        <w:proofErr w:type="spellEnd"/>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com</w:t>
        </w:r>
      </w:hyperlink>
    </w:p>
    <w:p w:rsidR="00A21F0C" w:rsidRPr="00936E1E" w:rsidRDefault="00A21F0C" w:rsidP="00A21F0C">
      <w:pPr>
        <w:spacing w:after="0" w:line="240" w:lineRule="auto"/>
        <w:ind w:firstLine="709"/>
        <w:contextualSpacing/>
        <w:jc w:val="both"/>
        <w:rPr>
          <w:rFonts w:ascii="Times New Roman" w:hAnsi="Times New Roman"/>
          <w:bCs/>
          <w:color w:val="000000" w:themeColor="text1"/>
          <w:sz w:val="28"/>
          <w:szCs w:val="28"/>
          <w:lang w:val="en-US"/>
        </w:rPr>
      </w:pPr>
      <w:r w:rsidRPr="00936E1E">
        <w:rPr>
          <w:rFonts w:ascii="Times New Roman" w:hAnsi="Times New Roman"/>
          <w:bCs/>
          <w:color w:val="000000" w:themeColor="text1"/>
          <w:sz w:val="28"/>
          <w:szCs w:val="28"/>
          <w:lang w:val="en-US"/>
        </w:rPr>
        <w:t xml:space="preserve">Emerald: Management </w:t>
      </w:r>
      <w:proofErr w:type="spellStart"/>
      <w:r w:rsidRPr="00936E1E">
        <w:rPr>
          <w:rFonts w:ascii="Times New Roman" w:hAnsi="Times New Roman"/>
          <w:bCs/>
          <w:color w:val="000000" w:themeColor="text1"/>
          <w:sz w:val="28"/>
          <w:szCs w:val="28"/>
          <w:lang w:val="en-US"/>
        </w:rPr>
        <w:t>eJournal</w:t>
      </w:r>
      <w:proofErr w:type="spellEnd"/>
      <w:r w:rsidRPr="00936E1E">
        <w:rPr>
          <w:rFonts w:ascii="Times New Roman" w:hAnsi="Times New Roman"/>
          <w:bCs/>
          <w:color w:val="000000" w:themeColor="text1"/>
          <w:sz w:val="28"/>
          <w:szCs w:val="28"/>
          <w:lang w:val="en-US"/>
        </w:rPr>
        <w:t xml:space="preserve"> Portfolio </w:t>
      </w:r>
      <w:hyperlink r:id="rId25" w:history="1">
        <w:r w:rsidRPr="00936E1E">
          <w:rPr>
            <w:rStyle w:val="af"/>
            <w:rFonts w:ascii="Times New Roman" w:hAnsi="Times New Roman"/>
            <w:color w:val="000000" w:themeColor="text1"/>
            <w:sz w:val="28"/>
            <w:szCs w:val="28"/>
            <w:lang w:val="en-US"/>
          </w:rPr>
          <w:t>https://www.emerald.com/insight/</w:t>
        </w:r>
      </w:hyperlink>
    </w:p>
    <w:p w:rsidR="00A21F0C" w:rsidRPr="00936E1E" w:rsidRDefault="00A21F0C" w:rsidP="00A21F0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bCs/>
          <w:color w:val="000000" w:themeColor="text1"/>
          <w:sz w:val="28"/>
          <w:szCs w:val="28"/>
        </w:rPr>
        <w:t>Коллекция научных журналов</w:t>
      </w:r>
      <w:r w:rsidRPr="00936E1E">
        <w:rPr>
          <w:rFonts w:ascii="Times New Roman" w:hAnsi="Times New Roman"/>
          <w:color w:val="000000" w:themeColor="text1"/>
          <w:sz w:val="28"/>
          <w:szCs w:val="28"/>
        </w:rPr>
        <w:t> </w:t>
      </w:r>
      <w:proofErr w:type="spellStart"/>
      <w:r w:rsidRPr="00936E1E">
        <w:rPr>
          <w:rFonts w:ascii="Times New Roman" w:hAnsi="Times New Roman"/>
          <w:bCs/>
          <w:color w:val="000000" w:themeColor="text1"/>
          <w:sz w:val="28"/>
          <w:szCs w:val="28"/>
        </w:rPr>
        <w:t>Oxford</w:t>
      </w:r>
      <w:proofErr w:type="spellEnd"/>
      <w:r w:rsidRPr="00936E1E">
        <w:rPr>
          <w:rFonts w:ascii="Times New Roman" w:hAnsi="Times New Roman"/>
          <w:bCs/>
          <w:color w:val="000000" w:themeColor="text1"/>
          <w:sz w:val="28"/>
          <w:szCs w:val="28"/>
        </w:rPr>
        <w:t xml:space="preserve"> </w:t>
      </w:r>
      <w:proofErr w:type="spellStart"/>
      <w:r w:rsidRPr="00936E1E">
        <w:rPr>
          <w:rFonts w:ascii="Times New Roman" w:hAnsi="Times New Roman"/>
          <w:bCs/>
          <w:color w:val="000000" w:themeColor="text1"/>
          <w:sz w:val="28"/>
          <w:szCs w:val="28"/>
        </w:rPr>
        <w:t>University</w:t>
      </w:r>
      <w:proofErr w:type="spellEnd"/>
      <w:r w:rsidRPr="00936E1E">
        <w:rPr>
          <w:rFonts w:ascii="Times New Roman" w:hAnsi="Times New Roman"/>
          <w:bCs/>
          <w:color w:val="000000" w:themeColor="text1"/>
          <w:sz w:val="28"/>
          <w:szCs w:val="28"/>
        </w:rPr>
        <w:t xml:space="preserve"> </w:t>
      </w:r>
      <w:proofErr w:type="spellStart"/>
      <w:r w:rsidRPr="00936E1E">
        <w:rPr>
          <w:rFonts w:ascii="Times New Roman" w:hAnsi="Times New Roman"/>
          <w:bCs/>
          <w:color w:val="000000" w:themeColor="text1"/>
          <w:sz w:val="28"/>
          <w:szCs w:val="28"/>
        </w:rPr>
        <w:t>Press</w:t>
      </w:r>
      <w:proofErr w:type="spellEnd"/>
      <w:r w:rsidRPr="00936E1E">
        <w:rPr>
          <w:rFonts w:ascii="Times New Roman" w:hAnsi="Times New Roman"/>
          <w:bCs/>
          <w:color w:val="000000" w:themeColor="text1"/>
          <w:sz w:val="28"/>
          <w:szCs w:val="28"/>
        </w:rPr>
        <w:t xml:space="preserve"> </w:t>
      </w:r>
      <w:hyperlink r:id="rId26" w:history="1">
        <w:r w:rsidRPr="00936E1E">
          <w:rPr>
            <w:rStyle w:val="af"/>
            <w:rFonts w:ascii="Times New Roman" w:hAnsi="Times New Roman"/>
            <w:color w:val="000000" w:themeColor="text1"/>
            <w:sz w:val="28"/>
            <w:szCs w:val="28"/>
          </w:rPr>
          <w:t>https://academic.oup.com/journals/</w:t>
        </w:r>
      </w:hyperlink>
    </w:p>
    <w:p w:rsidR="00A21F0C" w:rsidRPr="00936E1E" w:rsidRDefault="00A21F0C" w:rsidP="00A21F0C">
      <w:pPr>
        <w:spacing w:after="0" w:line="240" w:lineRule="auto"/>
        <w:ind w:firstLine="709"/>
        <w:contextualSpacing/>
        <w:jc w:val="both"/>
        <w:rPr>
          <w:rStyle w:val="af"/>
          <w:rFonts w:ascii="Times New Roman" w:hAnsi="Times New Roman"/>
          <w:color w:val="000000" w:themeColor="text1"/>
          <w:spacing w:val="-1"/>
          <w:sz w:val="28"/>
          <w:szCs w:val="28"/>
        </w:rPr>
      </w:pPr>
      <w:r w:rsidRPr="00936E1E">
        <w:rPr>
          <w:rFonts w:ascii="Times New Roman" w:hAnsi="Times New Roman"/>
          <w:color w:val="000000" w:themeColor="text1"/>
          <w:sz w:val="28"/>
          <w:szCs w:val="28"/>
        </w:rPr>
        <w:t xml:space="preserve">Электронные коллекции книг и журналов </w:t>
      </w:r>
      <w:r w:rsidRPr="00936E1E">
        <w:rPr>
          <w:rStyle w:val="af1"/>
          <w:b w:val="0"/>
          <w:color w:val="000000" w:themeColor="text1"/>
          <w:sz w:val="28"/>
          <w:szCs w:val="28"/>
        </w:rPr>
        <w:t xml:space="preserve">издательства </w:t>
      </w:r>
      <w:r w:rsidRPr="00936E1E">
        <w:rPr>
          <w:rStyle w:val="af1"/>
          <w:b w:val="0"/>
          <w:color w:val="000000" w:themeColor="text1"/>
          <w:sz w:val="28"/>
          <w:szCs w:val="28"/>
          <w:lang w:val="en-US"/>
        </w:rPr>
        <w:t>Springer</w:t>
      </w:r>
      <w:r w:rsidRPr="00936E1E">
        <w:rPr>
          <w:rStyle w:val="af1"/>
          <w:b w:val="0"/>
          <w:color w:val="000000" w:themeColor="text1"/>
          <w:sz w:val="28"/>
          <w:szCs w:val="28"/>
        </w:rPr>
        <w:t>:</w:t>
      </w:r>
      <w:r w:rsidRPr="00936E1E">
        <w:rPr>
          <w:rStyle w:val="af1"/>
          <w:color w:val="000000" w:themeColor="text1"/>
          <w:sz w:val="28"/>
          <w:szCs w:val="28"/>
        </w:rPr>
        <w:t xml:space="preserve"> </w:t>
      </w:r>
      <w:hyperlink r:id="rId27" w:history="1">
        <w:r w:rsidRPr="00936E1E">
          <w:rPr>
            <w:rStyle w:val="af"/>
            <w:rFonts w:ascii="Times New Roman" w:hAnsi="Times New Roman"/>
            <w:color w:val="000000" w:themeColor="text1"/>
            <w:spacing w:val="-1"/>
            <w:sz w:val="28"/>
            <w:szCs w:val="28"/>
            <w:lang w:val="en-US"/>
          </w:rPr>
          <w:t>http</w:t>
        </w:r>
        <w:r w:rsidRPr="00936E1E">
          <w:rPr>
            <w:rStyle w:val="af"/>
            <w:rFonts w:ascii="Times New Roman" w:hAnsi="Times New Roman"/>
            <w:color w:val="000000" w:themeColor="text1"/>
            <w:spacing w:val="-1"/>
            <w:sz w:val="28"/>
            <w:szCs w:val="28"/>
          </w:rPr>
          <w:t>://</w:t>
        </w:r>
        <w:r w:rsidRPr="00936E1E">
          <w:rPr>
            <w:rStyle w:val="af"/>
            <w:rFonts w:ascii="Times New Roman" w:hAnsi="Times New Roman"/>
            <w:color w:val="000000" w:themeColor="text1"/>
            <w:spacing w:val="-1"/>
            <w:sz w:val="28"/>
            <w:szCs w:val="28"/>
            <w:lang w:val="en-US"/>
          </w:rPr>
          <w:t>link</w:t>
        </w:r>
        <w:r w:rsidRPr="00936E1E">
          <w:rPr>
            <w:rStyle w:val="af"/>
            <w:rFonts w:ascii="Times New Roman" w:hAnsi="Times New Roman"/>
            <w:color w:val="000000" w:themeColor="text1"/>
            <w:spacing w:val="-1"/>
            <w:sz w:val="28"/>
            <w:szCs w:val="28"/>
          </w:rPr>
          <w:t>.</w:t>
        </w:r>
        <w:r w:rsidRPr="00936E1E">
          <w:rPr>
            <w:rStyle w:val="af"/>
            <w:rFonts w:ascii="Times New Roman" w:hAnsi="Times New Roman"/>
            <w:color w:val="000000" w:themeColor="text1"/>
            <w:spacing w:val="-1"/>
            <w:sz w:val="28"/>
            <w:szCs w:val="28"/>
            <w:lang w:val="en-US"/>
          </w:rPr>
          <w:t>springer</w:t>
        </w:r>
        <w:r w:rsidRPr="00936E1E">
          <w:rPr>
            <w:rStyle w:val="af"/>
            <w:rFonts w:ascii="Times New Roman" w:hAnsi="Times New Roman"/>
            <w:color w:val="000000" w:themeColor="text1"/>
            <w:spacing w:val="-1"/>
            <w:sz w:val="28"/>
            <w:szCs w:val="28"/>
          </w:rPr>
          <w:t>.</w:t>
        </w:r>
        <w:r w:rsidRPr="00936E1E">
          <w:rPr>
            <w:rStyle w:val="af"/>
            <w:rFonts w:ascii="Times New Roman" w:hAnsi="Times New Roman"/>
            <w:color w:val="000000" w:themeColor="text1"/>
            <w:spacing w:val="-1"/>
            <w:sz w:val="28"/>
            <w:szCs w:val="28"/>
            <w:lang w:val="en-US"/>
          </w:rPr>
          <w:t>com</w:t>
        </w:r>
        <w:r w:rsidRPr="00936E1E">
          <w:rPr>
            <w:rStyle w:val="af"/>
            <w:rFonts w:ascii="Times New Roman" w:hAnsi="Times New Roman"/>
            <w:color w:val="000000" w:themeColor="text1"/>
            <w:spacing w:val="-1"/>
            <w:sz w:val="28"/>
            <w:szCs w:val="28"/>
          </w:rPr>
          <w:t>/</w:t>
        </w:r>
      </w:hyperlink>
    </w:p>
    <w:p w:rsidR="00A21F0C" w:rsidRPr="00936E1E" w:rsidRDefault="00A21F0C" w:rsidP="00A21F0C">
      <w:pPr>
        <w:spacing w:after="0" w:line="240" w:lineRule="auto"/>
        <w:ind w:firstLine="709"/>
        <w:contextualSpacing/>
        <w:jc w:val="both"/>
        <w:rPr>
          <w:rStyle w:val="af"/>
          <w:rFonts w:ascii="Times New Roman" w:hAnsi="Times New Roman"/>
          <w:color w:val="000000" w:themeColor="text1"/>
          <w:spacing w:val="-1"/>
          <w:sz w:val="28"/>
          <w:szCs w:val="28"/>
          <w:lang w:val="en-US"/>
        </w:rPr>
      </w:pPr>
      <w:r w:rsidRPr="00936E1E">
        <w:rPr>
          <w:rFonts w:ascii="Times New Roman" w:hAnsi="Times New Roman"/>
          <w:sz w:val="28"/>
          <w:szCs w:val="28"/>
        </w:rPr>
        <w:t>Платформа</w:t>
      </w:r>
      <w:r w:rsidRPr="00936E1E">
        <w:rPr>
          <w:rFonts w:ascii="Times New Roman" w:hAnsi="Times New Roman"/>
          <w:sz w:val="28"/>
          <w:szCs w:val="28"/>
          <w:lang w:val="en-US"/>
        </w:rPr>
        <w:t xml:space="preserve"> STATISTA https://www.statista.com/</w:t>
      </w:r>
    </w:p>
    <w:p w:rsidR="00A21F0C" w:rsidRPr="00936E1E" w:rsidRDefault="00A21F0C" w:rsidP="00A21F0C">
      <w:pPr>
        <w:spacing w:after="0" w:line="240" w:lineRule="auto"/>
        <w:ind w:firstLine="709"/>
        <w:jc w:val="both"/>
        <w:rPr>
          <w:rFonts w:ascii="Times New Roman" w:hAnsi="Times New Roman"/>
          <w:color w:val="000000"/>
          <w:sz w:val="28"/>
          <w:szCs w:val="28"/>
        </w:rPr>
      </w:pPr>
      <w:r w:rsidRPr="00936E1E">
        <w:rPr>
          <w:rFonts w:ascii="Times New Roman" w:hAnsi="Times New Roman"/>
          <w:sz w:val="28"/>
          <w:szCs w:val="28"/>
        </w:rPr>
        <w:t xml:space="preserve">Патентная база данных </w:t>
      </w:r>
      <w:proofErr w:type="spellStart"/>
      <w:r w:rsidRPr="00936E1E">
        <w:rPr>
          <w:rFonts w:ascii="Times New Roman" w:hAnsi="Times New Roman"/>
          <w:sz w:val="28"/>
          <w:szCs w:val="28"/>
          <w:lang w:val="en-US"/>
        </w:rPr>
        <w:t>Questel</w:t>
      </w:r>
      <w:proofErr w:type="spellEnd"/>
      <w:r w:rsidRPr="00936E1E">
        <w:rPr>
          <w:rFonts w:ascii="Times New Roman" w:hAnsi="Times New Roman"/>
          <w:sz w:val="28"/>
          <w:szCs w:val="28"/>
        </w:rPr>
        <w:t xml:space="preserve"> </w:t>
      </w:r>
      <w:r w:rsidRPr="00936E1E">
        <w:rPr>
          <w:rFonts w:ascii="Times New Roman" w:hAnsi="Times New Roman"/>
          <w:sz w:val="28"/>
          <w:szCs w:val="28"/>
          <w:lang w:val="en-US"/>
        </w:rPr>
        <w:t>Orbit</w:t>
      </w:r>
      <w:r w:rsidRPr="00936E1E">
        <w:rPr>
          <w:rFonts w:ascii="Times New Roman" w:hAnsi="Times New Roman"/>
          <w:b/>
          <w:bCs/>
          <w:sz w:val="28"/>
          <w:szCs w:val="28"/>
        </w:rPr>
        <w:t xml:space="preserve"> </w:t>
      </w:r>
      <w:r w:rsidRPr="00936E1E">
        <w:rPr>
          <w:rFonts w:ascii="Times New Roman" w:hAnsi="Times New Roman"/>
          <w:color w:val="000000"/>
          <w:sz w:val="28"/>
          <w:szCs w:val="28"/>
          <w:lang w:val="en-US"/>
        </w:rPr>
        <w:t>https</w:t>
      </w:r>
      <w:r w:rsidRPr="00936E1E">
        <w:rPr>
          <w:rFonts w:ascii="Times New Roman" w:hAnsi="Times New Roman"/>
          <w:color w:val="000000"/>
          <w:sz w:val="28"/>
          <w:szCs w:val="28"/>
        </w:rPr>
        <w:t>://</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w:t>
      </w:r>
      <w:r w:rsidRPr="00936E1E">
        <w:rPr>
          <w:rFonts w:ascii="Times New Roman" w:hAnsi="Times New Roman"/>
          <w:color w:val="000000"/>
          <w:sz w:val="28"/>
          <w:szCs w:val="28"/>
          <w:lang w:val="en-US"/>
        </w:rPr>
        <w:t>orbit</w:t>
      </w:r>
      <w:r w:rsidRPr="00936E1E">
        <w:rPr>
          <w:rFonts w:ascii="Times New Roman" w:hAnsi="Times New Roman"/>
          <w:color w:val="000000"/>
          <w:sz w:val="28"/>
          <w:szCs w:val="28"/>
        </w:rPr>
        <w:t>.</w:t>
      </w:r>
      <w:r w:rsidRPr="00936E1E">
        <w:rPr>
          <w:rFonts w:ascii="Times New Roman" w:hAnsi="Times New Roman"/>
          <w:color w:val="000000"/>
          <w:sz w:val="28"/>
          <w:szCs w:val="28"/>
          <w:lang w:val="en-US"/>
        </w:rPr>
        <w:t>com</w:t>
      </w:r>
      <w:r w:rsidRPr="00936E1E">
        <w:rPr>
          <w:rFonts w:ascii="Times New Roman" w:hAnsi="Times New Roman"/>
          <w:color w:val="000000"/>
          <w:sz w:val="28"/>
          <w:szCs w:val="28"/>
        </w:rPr>
        <w:t xml:space="preserve">/ </w:t>
      </w:r>
    </w:p>
    <w:p w:rsidR="00A21F0C" w:rsidRPr="00936E1E" w:rsidRDefault="00A21F0C" w:rsidP="00A21F0C">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База данных научных журналов издательства </w:t>
      </w:r>
      <w:proofErr w:type="spellStart"/>
      <w:r w:rsidRPr="00936E1E">
        <w:rPr>
          <w:rFonts w:ascii="Times New Roman" w:hAnsi="Times New Roman"/>
          <w:bCs/>
          <w:sz w:val="28"/>
          <w:szCs w:val="28"/>
        </w:rPr>
        <w:t>Wiley</w:t>
      </w:r>
      <w:proofErr w:type="spellEnd"/>
      <w:r w:rsidRPr="00936E1E">
        <w:rPr>
          <w:rFonts w:ascii="Times New Roman" w:hAnsi="Times New Roman"/>
          <w:bCs/>
          <w:sz w:val="28"/>
          <w:szCs w:val="28"/>
        </w:rPr>
        <w:t xml:space="preserve"> </w:t>
      </w:r>
      <w:hyperlink r:id="rId28" w:history="1">
        <w:r w:rsidRPr="00936E1E">
          <w:rPr>
            <w:rStyle w:val="af"/>
            <w:rFonts w:ascii="Times New Roman" w:hAnsi="Times New Roman"/>
            <w:sz w:val="28"/>
            <w:szCs w:val="28"/>
          </w:rPr>
          <w:t>https://onlinelibrary.wiley.com/</w:t>
        </w:r>
      </w:hyperlink>
    </w:p>
    <w:p w:rsidR="00A21F0C" w:rsidRPr="00936E1E" w:rsidRDefault="00A21F0C" w:rsidP="00A21F0C">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Цифровой архив научных журналов: </w:t>
      </w:r>
      <w:hyperlink r:id="rId29" w:history="1">
        <w:r w:rsidRPr="00936E1E">
          <w:rPr>
            <w:rFonts w:ascii="Times New Roman" w:hAnsi="Times New Roman"/>
            <w:bCs/>
            <w:sz w:val="28"/>
            <w:szCs w:val="28"/>
          </w:rPr>
          <w:t>http://arch.neicon.ru/xmlui</w:t>
        </w:r>
      </w:hyperlink>
    </w:p>
    <w:p w:rsidR="00256B21" w:rsidRPr="00841CEA" w:rsidRDefault="00256B21" w:rsidP="00457AEB">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23"/>
      <w:r w:rsidRPr="00841CEA">
        <w:rPr>
          <w:rFonts w:ascii="Times New Roman" w:hAnsi="Times New Roman"/>
          <w:sz w:val="28"/>
        </w:rPr>
        <w:t xml:space="preserve"> </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4F3B14" w:rsidRPr="004F3B14">
        <w:rPr>
          <w:rFonts w:ascii="Times New Roman" w:hAnsi="Times New Roman"/>
          <w:color w:val="000000"/>
          <w:sz w:val="28"/>
          <w:szCs w:val="28"/>
        </w:rPr>
        <w:t>Страны Востока на мировом рынке капитала</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4F3B14" w:rsidRPr="004F3B14">
        <w:rPr>
          <w:rFonts w:ascii="Times New Roman" w:hAnsi="Times New Roman"/>
          <w:color w:val="000000"/>
          <w:sz w:val="28"/>
          <w:szCs w:val="28"/>
        </w:rPr>
        <w:t>Страны Востока на мировом рынке капитала</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w:t>
      </w:r>
      <w:r w:rsidRPr="009A72F8">
        <w:rPr>
          <w:rFonts w:ascii="Times New Roman" w:hAnsi="Times New Roman"/>
          <w:sz w:val="28"/>
          <w:szCs w:val="28"/>
        </w:rPr>
        <w:lastRenderedPageBreak/>
        <w:t>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4F3B14" w:rsidRPr="004F3B14">
        <w:rPr>
          <w:rFonts w:ascii="Times New Roman" w:hAnsi="Times New Roman"/>
          <w:color w:val="000000"/>
          <w:sz w:val="28"/>
          <w:szCs w:val="28"/>
        </w:rPr>
        <w:t>Страны Востока на мировом рынке капитала</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 xml:space="preserve">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proofErr w:type="spellStart"/>
      <w:r w:rsidRPr="00AD17D7">
        <w:rPr>
          <w:rFonts w:ascii="Times New Roman" w:hAnsi="Times New Roman"/>
          <w:sz w:val="28"/>
          <w:szCs w:val="28"/>
        </w:rPr>
        <w:t>изучавшейся</w:t>
      </w:r>
      <w:proofErr w:type="spellEnd"/>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Самостоятельная работа студентов по дисциплине «</w:t>
      </w:r>
      <w:r w:rsidRPr="00886608">
        <w:rPr>
          <w:rFonts w:ascii="Times New Roman" w:hAnsi="Times New Roman"/>
          <w:color w:val="000000"/>
          <w:sz w:val="28"/>
          <w:szCs w:val="28"/>
        </w:rPr>
        <w:t>Логистика и транспортное обеспечение внешнеэкономической деятельности</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при подготовке к </w:t>
      </w:r>
      <w:r w:rsidR="009A36EF">
        <w:rPr>
          <w:rFonts w:ascii="Times New Roman" w:hAnsi="Times New Roman"/>
          <w:sz w:val="28"/>
          <w:szCs w:val="28"/>
        </w:rPr>
        <w:t>зачету</w:t>
      </w:r>
      <w:r w:rsidRPr="00AD17D7">
        <w:rPr>
          <w:rFonts w:ascii="Times New Roman" w:hAnsi="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256B21" w:rsidRDefault="00256B21" w:rsidP="006B1780">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w:t>
      </w:r>
      <w:r w:rsidRPr="00AD17D7">
        <w:rPr>
          <w:rFonts w:ascii="Times New Roman" w:hAnsi="Times New Roman"/>
          <w:sz w:val="28"/>
          <w:szCs w:val="28"/>
        </w:rPr>
        <w:lastRenderedPageBreak/>
        <w:t>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F44DD3" w:rsidRDefault="00F44DD3" w:rsidP="006B1780">
      <w:pPr>
        <w:autoSpaceDE w:val="0"/>
        <w:autoSpaceDN w:val="0"/>
        <w:adjustRightInd w:val="0"/>
        <w:spacing w:after="0" w:line="240" w:lineRule="auto"/>
        <w:ind w:firstLine="709"/>
        <w:jc w:val="both"/>
        <w:rPr>
          <w:rFonts w:ascii="Times New Roman" w:hAnsi="Times New Roman"/>
          <w:sz w:val="28"/>
          <w:szCs w:val="28"/>
        </w:rPr>
      </w:pPr>
    </w:p>
    <w:p w:rsidR="00132CC4" w:rsidRDefault="00132CC4" w:rsidP="006B1780">
      <w:pPr>
        <w:autoSpaceDE w:val="0"/>
        <w:autoSpaceDN w:val="0"/>
        <w:adjustRightInd w:val="0"/>
        <w:spacing w:after="0" w:line="240" w:lineRule="auto"/>
        <w:ind w:firstLine="709"/>
        <w:jc w:val="both"/>
        <w:rPr>
          <w:rFonts w:ascii="Times New Roman" w:hAnsi="Times New Roman"/>
          <w:sz w:val="28"/>
          <w:szCs w:val="28"/>
        </w:rPr>
      </w:pPr>
      <w:r w:rsidRPr="00884B0D">
        <w:rPr>
          <w:rStyle w:val="layout"/>
          <w:rFonts w:ascii="Times New Roman" w:hAnsi="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sz w:val="28"/>
          <w:szCs w:val="28"/>
        </w:rPr>
        <w:t>Положением об обучении инвалидов и лиц ОВЗ</w:t>
      </w:r>
      <w:r>
        <w:rPr>
          <w:rFonts w:ascii="Times New Roman" w:hAnsi="Times New Roman"/>
          <w:sz w:val="28"/>
          <w:szCs w:val="28"/>
        </w:rPr>
        <w:t xml:space="preserve"> в Финансовом университете</w:t>
      </w:r>
      <w:r w:rsidRPr="00884B0D">
        <w:rPr>
          <w:rFonts w:ascii="Times New Roman" w:hAnsi="Times New Roman"/>
          <w:sz w:val="28"/>
          <w:szCs w:val="28"/>
        </w:rPr>
        <w:t>, приказ от 11.11.2016 г. №2219/о</w:t>
      </w:r>
    </w:p>
    <w:p w:rsidR="00936E1E" w:rsidRDefault="00936E1E" w:rsidP="00936E1E">
      <w:bookmarkStart w:id="24" w:name="_Toc146296724"/>
    </w:p>
    <w:p w:rsidR="00256B21" w:rsidRPr="00841CEA" w:rsidRDefault="00256B21" w:rsidP="006B1780">
      <w:pPr>
        <w:pStyle w:val="1"/>
        <w:spacing w:before="0" w:after="0" w:line="240" w:lineRule="auto"/>
        <w:ind w:firstLine="709"/>
        <w:jc w:val="both"/>
        <w:rPr>
          <w:rFonts w:ascii="Times New Roman" w:hAnsi="Times New Roman"/>
          <w:sz w:val="28"/>
        </w:rPr>
      </w:pPr>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4"/>
    </w:p>
    <w:p w:rsidR="00F44DD3" w:rsidRPr="00F44DD3" w:rsidRDefault="00062045" w:rsidP="00F44DD3">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5" w:name="_Toc146296725"/>
      <w:r>
        <w:rPr>
          <w:rFonts w:ascii="Times New Roman" w:eastAsia="Calibri" w:hAnsi="Times New Roman"/>
          <w:b/>
          <w:bCs/>
          <w:color w:val="000000"/>
          <w:kern w:val="32"/>
          <w:sz w:val="28"/>
          <w:szCs w:val="28"/>
        </w:rPr>
        <w:t>11.</w:t>
      </w:r>
      <w:r w:rsidR="00F44DD3" w:rsidRPr="00F44DD3">
        <w:rPr>
          <w:rFonts w:ascii="Times New Roman" w:eastAsia="Calibri" w:hAnsi="Times New Roman"/>
          <w:b/>
          <w:bCs/>
          <w:color w:val="000000"/>
          <w:kern w:val="32"/>
          <w:sz w:val="28"/>
          <w:szCs w:val="28"/>
        </w:rPr>
        <w:t>1. Комплект лицензионного программного обеспечения:</w:t>
      </w:r>
      <w:bookmarkEnd w:id="25"/>
    </w:p>
    <w:p w:rsidR="00F44DD3" w:rsidRPr="005369A0"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6" w:name="_Toc146296726"/>
      <w:r w:rsidRPr="005369A0">
        <w:rPr>
          <w:rFonts w:ascii="Times New Roman" w:eastAsia="Calibri" w:hAnsi="Times New Roman"/>
          <w:bCs/>
          <w:color w:val="000000"/>
          <w:kern w:val="32"/>
          <w:sz w:val="28"/>
          <w:szCs w:val="28"/>
        </w:rPr>
        <w:t xml:space="preserve">1. </w:t>
      </w:r>
      <w:r w:rsidRPr="00F44DD3">
        <w:rPr>
          <w:rFonts w:ascii="Times New Roman" w:eastAsia="Calibri" w:hAnsi="Times New Roman"/>
          <w:bCs/>
          <w:color w:val="000000"/>
          <w:kern w:val="32"/>
          <w:sz w:val="28"/>
          <w:szCs w:val="28"/>
          <w:lang w:val="en-US"/>
        </w:rPr>
        <w:t>Windows</w:t>
      </w:r>
      <w:r w:rsidRPr="005369A0">
        <w:rPr>
          <w:rFonts w:ascii="Times New Roman" w:eastAsia="Calibri" w:hAnsi="Times New Roman"/>
          <w:bCs/>
          <w:color w:val="000000"/>
          <w:kern w:val="32"/>
          <w:sz w:val="28"/>
          <w:szCs w:val="28"/>
        </w:rPr>
        <w:t xml:space="preserve">, </w:t>
      </w:r>
      <w:proofErr w:type="gramStart"/>
      <w:r w:rsidRPr="00F44DD3">
        <w:rPr>
          <w:rFonts w:ascii="Times New Roman" w:eastAsia="Calibri" w:hAnsi="Times New Roman"/>
          <w:bCs/>
          <w:color w:val="000000"/>
          <w:kern w:val="32"/>
          <w:sz w:val="28"/>
          <w:szCs w:val="28"/>
          <w:lang w:val="en-US"/>
        </w:rPr>
        <w:t>Microsoft</w:t>
      </w:r>
      <w:r w:rsidRPr="005369A0">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Office</w:t>
      </w:r>
      <w:proofErr w:type="gramEnd"/>
      <w:r w:rsidRPr="005369A0">
        <w:rPr>
          <w:rFonts w:ascii="Times New Roman" w:eastAsia="Calibri" w:hAnsi="Times New Roman"/>
          <w:bCs/>
          <w:color w:val="000000"/>
          <w:kern w:val="32"/>
          <w:sz w:val="28"/>
          <w:szCs w:val="28"/>
        </w:rPr>
        <w:t>.</w:t>
      </w:r>
      <w:bookmarkEnd w:id="26"/>
    </w:p>
    <w:p w:rsidR="00F44DD3" w:rsidRDefault="00F44DD3" w:rsidP="00123E46">
      <w:pPr>
        <w:keepNext/>
        <w:widowControl w:val="0"/>
        <w:autoSpaceDE w:val="0"/>
        <w:autoSpaceDN w:val="0"/>
        <w:adjustRightInd w:val="0"/>
        <w:spacing w:after="0" w:line="240" w:lineRule="auto"/>
        <w:ind w:firstLine="720"/>
        <w:jc w:val="both"/>
        <w:outlineLvl w:val="0"/>
        <w:rPr>
          <w:rFonts w:ascii="Times New Roman" w:hAnsi="Times New Roman"/>
          <w:sz w:val="28"/>
          <w:szCs w:val="28"/>
        </w:rPr>
      </w:pPr>
      <w:bookmarkStart w:id="27" w:name="_Toc146296727"/>
      <w:r w:rsidRPr="005369A0">
        <w:rPr>
          <w:rFonts w:ascii="Times New Roman" w:eastAsia="Calibri" w:hAnsi="Times New Roman"/>
          <w:bCs/>
          <w:color w:val="000000"/>
          <w:kern w:val="32"/>
          <w:sz w:val="28"/>
          <w:szCs w:val="28"/>
        </w:rPr>
        <w:t xml:space="preserve">2. </w:t>
      </w:r>
      <w:r w:rsidRPr="00F44DD3">
        <w:rPr>
          <w:rFonts w:ascii="Times New Roman" w:eastAsia="Calibri" w:hAnsi="Times New Roman"/>
          <w:bCs/>
          <w:color w:val="000000"/>
          <w:kern w:val="32"/>
          <w:sz w:val="28"/>
          <w:szCs w:val="28"/>
        </w:rPr>
        <w:t>Антивирус</w:t>
      </w:r>
      <w:r w:rsidRPr="005369A0">
        <w:rPr>
          <w:rFonts w:ascii="Times New Roman" w:eastAsia="Calibri" w:hAnsi="Times New Roman"/>
          <w:bCs/>
          <w:color w:val="000000"/>
          <w:kern w:val="32"/>
          <w:sz w:val="28"/>
          <w:szCs w:val="28"/>
        </w:rPr>
        <w:t xml:space="preserve"> </w:t>
      </w:r>
      <w:bookmarkEnd w:id="27"/>
      <w:r w:rsidR="009A36EF" w:rsidRPr="009A36EF">
        <w:rPr>
          <w:rFonts w:ascii="Times New Roman" w:hAnsi="Times New Roman"/>
          <w:sz w:val="28"/>
          <w:szCs w:val="28"/>
          <w:lang w:val="en-US"/>
        </w:rPr>
        <w:t>Kaspersky</w:t>
      </w:r>
      <w:r w:rsidR="009A36EF" w:rsidRPr="009A36EF">
        <w:rPr>
          <w:rFonts w:ascii="Times New Roman" w:hAnsi="Times New Roman"/>
          <w:sz w:val="28"/>
          <w:szCs w:val="28"/>
        </w:rPr>
        <w:t>.</w:t>
      </w:r>
    </w:p>
    <w:p w:rsidR="009A36EF" w:rsidRPr="005369A0" w:rsidRDefault="009A36EF" w:rsidP="00123E4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rsidR="00F44DD3" w:rsidRPr="00F44DD3"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8" w:name="_Toc146296728"/>
      <w:r w:rsidRPr="00F44DD3">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28"/>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1. Информационно-правовая система «Гарант»</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2. Информационно-правовая система «Консультант Плюс»</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 xml:space="preserve">3. Электронная энциклопедия: </w:t>
      </w:r>
      <w:hyperlink r:id="rId30" w:history="1">
        <w:r w:rsidRPr="00F44DD3">
          <w:rPr>
            <w:rFonts w:ascii="Times New Roman" w:eastAsia="Calibri" w:hAnsi="Times New Roman"/>
            <w:bCs/>
            <w:color w:val="0000FF"/>
            <w:sz w:val="28"/>
            <w:szCs w:val="28"/>
            <w:u w:val="single"/>
            <w:lang w:val="en-US"/>
          </w:rPr>
          <w:t>http</w:t>
        </w:r>
        <w:r w:rsidRPr="00F44DD3">
          <w:rPr>
            <w:rFonts w:ascii="Times New Roman" w:eastAsia="Calibri" w:hAnsi="Times New Roman"/>
            <w:bCs/>
            <w:color w:val="0000FF"/>
            <w:sz w:val="28"/>
            <w:szCs w:val="28"/>
            <w:u w:val="single"/>
          </w:rPr>
          <w:t>://</w:t>
        </w:r>
        <w:proofErr w:type="spellStart"/>
        <w:r w:rsidRPr="00F44DD3">
          <w:rPr>
            <w:rFonts w:ascii="Times New Roman" w:eastAsia="Calibri" w:hAnsi="Times New Roman"/>
            <w:bCs/>
            <w:color w:val="0000FF"/>
            <w:sz w:val="28"/>
            <w:szCs w:val="28"/>
            <w:u w:val="single"/>
            <w:lang w:val="en-US"/>
          </w:rPr>
          <w:t>ru</w:t>
        </w:r>
        <w:proofErr w:type="spellEnd"/>
        <w:r w:rsidRPr="00F44DD3">
          <w:rPr>
            <w:rFonts w:ascii="Times New Roman" w:eastAsia="Calibri" w:hAnsi="Times New Roman"/>
            <w:bCs/>
            <w:color w:val="0000FF"/>
            <w:sz w:val="28"/>
            <w:szCs w:val="28"/>
            <w:u w:val="single"/>
          </w:rPr>
          <w:t>.</w:t>
        </w:r>
        <w:proofErr w:type="spellStart"/>
        <w:r w:rsidRPr="00F44DD3">
          <w:rPr>
            <w:rFonts w:ascii="Times New Roman" w:eastAsia="Calibri" w:hAnsi="Times New Roman"/>
            <w:bCs/>
            <w:color w:val="0000FF"/>
            <w:sz w:val="28"/>
            <w:szCs w:val="28"/>
            <w:u w:val="single"/>
            <w:lang w:val="en-US"/>
          </w:rPr>
          <w:t>wikipedia</w:t>
        </w:r>
        <w:proofErr w:type="spellEnd"/>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org</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hyperlink>
    </w:p>
    <w:p w:rsid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4. Система комплексного раскрытия информации «СКРИН» -</w:t>
      </w:r>
      <w:r w:rsidRPr="00F44DD3">
        <w:rPr>
          <w:rFonts w:ascii="Times New Roman" w:eastAsia="Calibri" w:hAnsi="Times New Roman"/>
          <w:bCs/>
          <w:color w:val="000000"/>
          <w:sz w:val="28"/>
          <w:szCs w:val="28"/>
          <w:lang w:val="en-US"/>
        </w:rPr>
        <w:t>http</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www</w:t>
      </w:r>
      <w:r w:rsidRPr="00F44DD3">
        <w:rPr>
          <w:rFonts w:ascii="Times New Roman" w:eastAsia="Calibri" w:hAnsi="Times New Roman"/>
          <w:bCs/>
          <w:color w:val="000000"/>
          <w:sz w:val="28"/>
          <w:szCs w:val="28"/>
        </w:rPr>
        <w:t>.</w:t>
      </w:r>
      <w:proofErr w:type="spellStart"/>
      <w:r w:rsidRPr="00F44DD3">
        <w:rPr>
          <w:rFonts w:ascii="Times New Roman" w:eastAsia="Calibri" w:hAnsi="Times New Roman"/>
          <w:bCs/>
          <w:color w:val="000000"/>
          <w:sz w:val="28"/>
          <w:szCs w:val="28"/>
          <w:lang w:val="en-US"/>
        </w:rPr>
        <w:t>skrin</w:t>
      </w:r>
      <w:proofErr w:type="spellEnd"/>
      <w:r w:rsidRPr="00F44DD3">
        <w:rPr>
          <w:rFonts w:ascii="Times New Roman" w:eastAsia="Calibri" w:hAnsi="Times New Roman"/>
          <w:bCs/>
          <w:color w:val="000000"/>
          <w:sz w:val="28"/>
          <w:szCs w:val="28"/>
        </w:rPr>
        <w:t>.</w:t>
      </w:r>
      <w:proofErr w:type="spellStart"/>
      <w:r w:rsidRPr="00F44DD3">
        <w:rPr>
          <w:rFonts w:ascii="Times New Roman" w:eastAsia="Calibri" w:hAnsi="Times New Roman"/>
          <w:bCs/>
          <w:color w:val="000000"/>
          <w:sz w:val="28"/>
          <w:szCs w:val="28"/>
          <w:lang w:val="en-US"/>
        </w:rPr>
        <w:t>ru</w:t>
      </w:r>
      <w:proofErr w:type="spellEnd"/>
      <w:r w:rsidRPr="00F44DD3">
        <w:rPr>
          <w:rFonts w:ascii="Times New Roman" w:eastAsia="Calibri" w:hAnsi="Times New Roman"/>
          <w:bCs/>
          <w:color w:val="000000"/>
          <w:sz w:val="28"/>
          <w:szCs w:val="28"/>
        </w:rPr>
        <w:t>/</w:t>
      </w:r>
    </w:p>
    <w:p w:rsidR="009A36EF" w:rsidRPr="00F44DD3" w:rsidRDefault="009A36EF"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p>
    <w:p w:rsidR="00F44DD3" w:rsidRPr="00F44DD3" w:rsidRDefault="00F44DD3" w:rsidP="00F44DD3">
      <w:pPr>
        <w:autoSpaceDE w:val="0"/>
        <w:autoSpaceDN w:val="0"/>
        <w:spacing w:line="240" w:lineRule="auto"/>
        <w:contextualSpacing/>
        <w:jc w:val="both"/>
        <w:rPr>
          <w:rFonts w:ascii="Times New Roman" w:eastAsia="Calibri" w:hAnsi="Times New Roman"/>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ascii="Times New Roman" w:eastAsia="Calibri" w:hAnsi="Times New Roman"/>
          <w:b/>
          <w:bCs/>
          <w:sz w:val="28"/>
          <w:szCs w:val="28"/>
          <w:lang w:eastAsia="en-US"/>
        </w:rPr>
        <w:t xml:space="preserve">11.3 Сертифицированные программные и аппаратные средства защиты информации. </w:t>
      </w:r>
    </w:p>
    <w:p w:rsidR="00F44DD3" w:rsidRDefault="00F44DD3" w:rsidP="00F44DD3">
      <w:pPr>
        <w:autoSpaceDE w:val="0"/>
        <w:autoSpaceDN w:val="0"/>
        <w:spacing w:line="36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F44DD3">
        <w:rPr>
          <w:rFonts w:ascii="Times New Roman" w:eastAsia="Calibri" w:hAnsi="Times New Roman"/>
          <w:sz w:val="28"/>
          <w:szCs w:val="28"/>
        </w:rPr>
        <w:t>Не предусмотрено</w:t>
      </w:r>
      <w:r>
        <w:rPr>
          <w:rFonts w:ascii="Times New Roman" w:eastAsia="Calibri" w:hAnsi="Times New Roman"/>
          <w:sz w:val="28"/>
          <w:szCs w:val="28"/>
        </w:rPr>
        <w:t>.</w:t>
      </w:r>
    </w:p>
    <w:p w:rsidR="009A36EF" w:rsidRPr="00F44DD3" w:rsidRDefault="009A36EF" w:rsidP="00F44DD3">
      <w:pPr>
        <w:autoSpaceDE w:val="0"/>
        <w:autoSpaceDN w:val="0"/>
        <w:spacing w:line="360" w:lineRule="auto"/>
        <w:jc w:val="both"/>
        <w:rPr>
          <w:rFonts w:ascii="Times New Roman" w:eastAsia="Calibri" w:hAnsi="Times New Roman"/>
          <w:sz w:val="28"/>
          <w:szCs w:val="28"/>
        </w:rPr>
      </w:pP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b/>
          <w:bCs/>
          <w:color w:val="000000"/>
          <w:sz w:val="28"/>
          <w:szCs w:val="28"/>
        </w:rPr>
      </w:pPr>
      <w:r w:rsidRPr="00F44DD3">
        <w:rPr>
          <w:rFonts w:ascii="Times New Roman" w:eastAsia="Calibri" w:hAnsi="Times New Roman"/>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rsidR="00B230C4" w:rsidRPr="00457AEB" w:rsidRDefault="00F44DD3" w:rsidP="00457AEB">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sz w:val="28"/>
          <w:szCs w:val="28"/>
        </w:rPr>
      </w:pPr>
      <w:r w:rsidRPr="00F44DD3">
        <w:rPr>
          <w:rFonts w:ascii="Times New Roman" w:eastAsia="Calibri" w:hAnsi="Times New Roman"/>
          <w:b/>
          <w:bCs/>
          <w:color w:val="000000"/>
          <w:sz w:val="28"/>
          <w:szCs w:val="28"/>
        </w:rPr>
        <w:t xml:space="preserve">           </w:t>
      </w:r>
      <w:r w:rsidRPr="00F44DD3">
        <w:rPr>
          <w:rFonts w:ascii="Times New Roman" w:eastAsia="Calibri" w:hAnsi="Times New Roman"/>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B230C4" w:rsidRPr="00457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5C7" w:rsidRDefault="002D55C7" w:rsidP="00256B21">
      <w:pPr>
        <w:spacing w:after="0" w:line="240" w:lineRule="auto"/>
      </w:pPr>
      <w:r>
        <w:separator/>
      </w:r>
    </w:p>
  </w:endnote>
  <w:endnote w:type="continuationSeparator" w:id="0">
    <w:p w:rsidR="002D55C7" w:rsidRDefault="002D55C7" w:rsidP="0025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9A0" w:rsidRDefault="005369A0">
    <w:pPr>
      <w:pStyle w:val="a5"/>
      <w:jc w:val="center"/>
    </w:pPr>
    <w:r>
      <w:fldChar w:fldCharType="begin"/>
    </w:r>
    <w:r>
      <w:instrText>PAGE   \* MERGEFORMAT</w:instrText>
    </w:r>
    <w:r>
      <w:fldChar w:fldCharType="separate"/>
    </w:r>
    <w:r w:rsidR="00163962">
      <w:rPr>
        <w:noProof/>
      </w:rPr>
      <w:t>21</w:t>
    </w:r>
    <w:r>
      <w:rPr>
        <w:noProof/>
      </w:rPr>
      <w:fldChar w:fldCharType="end"/>
    </w:r>
  </w:p>
  <w:p w:rsidR="005369A0" w:rsidRDefault="005369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5C7" w:rsidRDefault="002D55C7" w:rsidP="00256B21">
      <w:pPr>
        <w:spacing w:after="0" w:line="240" w:lineRule="auto"/>
      </w:pPr>
      <w:r>
        <w:separator/>
      </w:r>
    </w:p>
  </w:footnote>
  <w:footnote w:type="continuationSeparator" w:id="0">
    <w:p w:rsidR="002D55C7" w:rsidRDefault="002D55C7" w:rsidP="00256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F70"/>
    <w:multiLevelType w:val="hybridMultilevel"/>
    <w:tmpl w:val="B718CBC2"/>
    <w:lvl w:ilvl="0" w:tplc="47BA0A26">
      <w:start w:val="1"/>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BC38B9"/>
    <w:multiLevelType w:val="singleLevel"/>
    <w:tmpl w:val="DB2A5728"/>
    <w:lvl w:ilvl="0">
      <w:start w:val="1"/>
      <w:numFmt w:val="decimal"/>
      <w:lvlText w:val="%1."/>
      <w:lvlJc w:val="left"/>
      <w:pPr>
        <w:tabs>
          <w:tab w:val="num" w:pos="360"/>
        </w:tabs>
        <w:ind w:left="360" w:hanging="360"/>
      </w:pPr>
    </w:lvl>
  </w:abstractNum>
  <w:abstractNum w:abstractNumId="2" w15:restartNumberingAfterBreak="0">
    <w:nsid w:val="07865B14"/>
    <w:multiLevelType w:val="hybridMultilevel"/>
    <w:tmpl w:val="ADFC0714"/>
    <w:lvl w:ilvl="0" w:tplc="E3F2536E">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3C1079"/>
    <w:multiLevelType w:val="hybridMultilevel"/>
    <w:tmpl w:val="334E8F02"/>
    <w:lvl w:ilvl="0" w:tplc="1348093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10194275"/>
    <w:multiLevelType w:val="hybridMultilevel"/>
    <w:tmpl w:val="3FFC02C0"/>
    <w:lvl w:ilvl="0" w:tplc="9808E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076381A"/>
    <w:multiLevelType w:val="hybridMultilevel"/>
    <w:tmpl w:val="A886A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3E0C55"/>
    <w:multiLevelType w:val="hybridMultilevel"/>
    <w:tmpl w:val="4CB8BF94"/>
    <w:lvl w:ilvl="0" w:tplc="BB5C36A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AB00C11"/>
    <w:multiLevelType w:val="hybridMultilevel"/>
    <w:tmpl w:val="884EB92A"/>
    <w:lvl w:ilvl="0" w:tplc="CCDCAE7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D4A5079"/>
    <w:multiLevelType w:val="hybridMultilevel"/>
    <w:tmpl w:val="B02E6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34F92"/>
    <w:multiLevelType w:val="hybridMultilevel"/>
    <w:tmpl w:val="DE1A06A6"/>
    <w:lvl w:ilvl="0" w:tplc="8FEA7290">
      <w:start w:val="1"/>
      <w:numFmt w:val="decimal"/>
      <w:lvlText w:val="%1."/>
      <w:lvlJc w:val="left"/>
      <w:pPr>
        <w:ind w:left="720" w:hanging="360"/>
      </w:pPr>
      <w:rPr>
        <w:rFonts w:ascii="Times New Roman" w:eastAsia="Calibr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5752C8"/>
    <w:multiLevelType w:val="hybridMultilevel"/>
    <w:tmpl w:val="5DA05142"/>
    <w:lvl w:ilvl="0" w:tplc="DC7894BA">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680C1D"/>
    <w:multiLevelType w:val="hybridMultilevel"/>
    <w:tmpl w:val="4D262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92106EE"/>
    <w:multiLevelType w:val="hybridMultilevel"/>
    <w:tmpl w:val="0FDE2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B17FAD"/>
    <w:multiLevelType w:val="hybridMultilevel"/>
    <w:tmpl w:val="A73A027C"/>
    <w:lvl w:ilvl="0" w:tplc="8CA03778">
      <w:start w:val="1"/>
      <w:numFmt w:val="decimal"/>
      <w:lvlText w:val="%1."/>
      <w:lvlJc w:val="left"/>
      <w:pPr>
        <w:ind w:left="2138" w:hanging="360"/>
      </w:pPr>
      <w:rPr>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CFD0E8C"/>
    <w:multiLevelType w:val="hybridMultilevel"/>
    <w:tmpl w:val="99166E00"/>
    <w:lvl w:ilvl="0" w:tplc="1348093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8847DD"/>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1"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CF4B11"/>
    <w:multiLevelType w:val="hybridMultilevel"/>
    <w:tmpl w:val="200821DE"/>
    <w:lvl w:ilvl="0" w:tplc="1348093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A3724C"/>
    <w:multiLevelType w:val="hybridMultilevel"/>
    <w:tmpl w:val="97E47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AB47F6"/>
    <w:multiLevelType w:val="hybridMultilevel"/>
    <w:tmpl w:val="EDB268B4"/>
    <w:lvl w:ilvl="0" w:tplc="D0BA0D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BF1981"/>
    <w:multiLevelType w:val="hybridMultilevel"/>
    <w:tmpl w:val="2FFE8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0A5693"/>
    <w:multiLevelType w:val="hybridMultilevel"/>
    <w:tmpl w:val="33B628F4"/>
    <w:lvl w:ilvl="0" w:tplc="1348093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CA7E9B"/>
    <w:multiLevelType w:val="hybridMultilevel"/>
    <w:tmpl w:val="108ADF62"/>
    <w:lvl w:ilvl="0" w:tplc="4E9A01BE">
      <w:start w:val="1"/>
      <w:numFmt w:val="decimal"/>
      <w:lvlText w:val="%1."/>
      <w:lvlJc w:val="left"/>
      <w:pPr>
        <w:tabs>
          <w:tab w:val="num" w:pos="785"/>
        </w:tabs>
        <w:ind w:left="785"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0763855"/>
    <w:multiLevelType w:val="hybridMultilevel"/>
    <w:tmpl w:val="A5180EC2"/>
    <w:lvl w:ilvl="0" w:tplc="1348093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23C4566"/>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31" w15:restartNumberingAfterBreak="0">
    <w:nsid w:val="4B415318"/>
    <w:multiLevelType w:val="hybridMultilevel"/>
    <w:tmpl w:val="570A9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3" w15:restartNumberingAfterBreak="0">
    <w:nsid w:val="4D8F2758"/>
    <w:multiLevelType w:val="hybridMultilevel"/>
    <w:tmpl w:val="570A9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1B2FEF"/>
    <w:multiLevelType w:val="hybridMultilevel"/>
    <w:tmpl w:val="8084D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A10746"/>
    <w:multiLevelType w:val="hybridMultilevel"/>
    <w:tmpl w:val="8104E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51614C"/>
    <w:multiLevelType w:val="hybridMultilevel"/>
    <w:tmpl w:val="774294A2"/>
    <w:lvl w:ilvl="0" w:tplc="8CA03778">
      <w:start w:val="1"/>
      <w:numFmt w:val="decimal"/>
      <w:lvlText w:val="%1."/>
      <w:lvlJc w:val="left"/>
      <w:pPr>
        <w:ind w:left="1429"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59607278"/>
    <w:multiLevelType w:val="singleLevel"/>
    <w:tmpl w:val="DB2A5728"/>
    <w:lvl w:ilvl="0">
      <w:start w:val="1"/>
      <w:numFmt w:val="decimal"/>
      <w:lvlText w:val="%1."/>
      <w:lvlJc w:val="left"/>
      <w:pPr>
        <w:tabs>
          <w:tab w:val="num" w:pos="360"/>
        </w:tabs>
        <w:ind w:left="360" w:hanging="360"/>
      </w:pPr>
    </w:lvl>
  </w:abstractNum>
  <w:abstractNum w:abstractNumId="39" w15:restartNumberingAfterBreak="0">
    <w:nsid w:val="5D305774"/>
    <w:multiLevelType w:val="hybridMultilevel"/>
    <w:tmpl w:val="A762F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0062354"/>
    <w:multiLevelType w:val="hybridMultilevel"/>
    <w:tmpl w:val="E6807A82"/>
    <w:lvl w:ilvl="0" w:tplc="4428216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57D2A40"/>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874678F"/>
    <w:multiLevelType w:val="hybridMultilevel"/>
    <w:tmpl w:val="570A9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6A2330"/>
    <w:multiLevelType w:val="hybridMultilevel"/>
    <w:tmpl w:val="3FC86A7E"/>
    <w:lvl w:ilvl="0" w:tplc="1348093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E1485B"/>
    <w:multiLevelType w:val="hybridMultilevel"/>
    <w:tmpl w:val="30E05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533FE4"/>
    <w:multiLevelType w:val="hybridMultilevel"/>
    <w:tmpl w:val="890C0868"/>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8" w15:restartNumberingAfterBreak="0">
    <w:nsid w:val="7A0976FA"/>
    <w:multiLevelType w:val="hybridMultilevel"/>
    <w:tmpl w:val="AC2ED8F8"/>
    <w:lvl w:ilvl="0" w:tplc="292008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AA85B72"/>
    <w:multiLevelType w:val="hybridMultilevel"/>
    <w:tmpl w:val="3BF8E524"/>
    <w:lvl w:ilvl="0" w:tplc="13480934">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2"/>
  </w:num>
  <w:num w:numId="2">
    <w:abstractNumId w:val="21"/>
  </w:num>
  <w:num w:numId="3">
    <w:abstractNumId w:val="9"/>
  </w:num>
  <w:num w:numId="4">
    <w:abstractNumId w:val="47"/>
  </w:num>
  <w:num w:numId="5">
    <w:abstractNumId w:val="37"/>
  </w:num>
  <w:num w:numId="6">
    <w:abstractNumId w:val="27"/>
  </w:num>
  <w:num w:numId="7">
    <w:abstractNumId w:val="15"/>
  </w:num>
  <w:num w:numId="8">
    <w:abstractNumId w:val="44"/>
  </w:num>
  <w:num w:numId="9">
    <w:abstractNumId w:val="41"/>
  </w:num>
  <w:num w:numId="10">
    <w:abstractNumId w:val="29"/>
  </w:num>
  <w:num w:numId="11">
    <w:abstractNumId w:val="1"/>
    <w:lvlOverride w:ilvl="0">
      <w:startOverride w:val="1"/>
    </w:lvlOverride>
  </w:num>
  <w:num w:numId="12">
    <w:abstractNumId w:val="38"/>
  </w:num>
  <w:num w:numId="13">
    <w:abstractNumId w:val="5"/>
  </w:num>
  <w:num w:numId="14">
    <w:abstractNumId w:val="7"/>
  </w:num>
  <w:num w:numId="15">
    <w:abstractNumId w:val="16"/>
  </w:num>
  <w:num w:numId="16">
    <w:abstractNumId w:val="20"/>
  </w:num>
  <w:num w:numId="17">
    <w:abstractNumId w:val="11"/>
  </w:num>
  <w:num w:numId="18">
    <w:abstractNumId w:val="4"/>
  </w:num>
  <w:num w:numId="19">
    <w:abstractNumId w:val="13"/>
  </w:num>
  <w:num w:numId="20">
    <w:abstractNumId w:val="46"/>
  </w:num>
  <w:num w:numId="21">
    <w:abstractNumId w:val="24"/>
  </w:num>
  <w:num w:numId="22">
    <w:abstractNumId w:val="30"/>
  </w:num>
  <w:num w:numId="23">
    <w:abstractNumId w:val="6"/>
  </w:num>
  <w:num w:numId="24">
    <w:abstractNumId w:val="10"/>
  </w:num>
  <w:num w:numId="25">
    <w:abstractNumId w:val="40"/>
  </w:num>
  <w:num w:numId="26">
    <w:abstractNumId w:val="12"/>
  </w:num>
  <w:num w:numId="27">
    <w:abstractNumId w:val="17"/>
  </w:num>
  <w:num w:numId="28">
    <w:abstractNumId w:val="45"/>
  </w:num>
  <w:num w:numId="29">
    <w:abstractNumId w:val="49"/>
  </w:num>
  <w:num w:numId="30">
    <w:abstractNumId w:val="36"/>
  </w:num>
  <w:num w:numId="31">
    <w:abstractNumId w:val="18"/>
  </w:num>
  <w:num w:numId="32">
    <w:abstractNumId w:val="2"/>
  </w:num>
  <w:num w:numId="33">
    <w:abstractNumId w:val="48"/>
  </w:num>
  <w:num w:numId="34">
    <w:abstractNumId w:val="22"/>
  </w:num>
  <w:num w:numId="35">
    <w:abstractNumId w:val="43"/>
  </w:num>
  <w:num w:numId="36">
    <w:abstractNumId w:val="3"/>
  </w:num>
  <w:num w:numId="37">
    <w:abstractNumId w:val="28"/>
  </w:num>
  <w:num w:numId="38">
    <w:abstractNumId w:val="26"/>
  </w:num>
  <w:num w:numId="39">
    <w:abstractNumId w:val="19"/>
  </w:num>
  <w:num w:numId="40">
    <w:abstractNumId w:val="0"/>
  </w:num>
  <w:num w:numId="41">
    <w:abstractNumId w:val="31"/>
  </w:num>
  <w:num w:numId="42">
    <w:abstractNumId w:val="33"/>
  </w:num>
  <w:num w:numId="43">
    <w:abstractNumId w:val="35"/>
  </w:num>
  <w:num w:numId="44">
    <w:abstractNumId w:val="25"/>
  </w:num>
  <w:num w:numId="45">
    <w:abstractNumId w:val="39"/>
  </w:num>
  <w:num w:numId="46">
    <w:abstractNumId w:val="14"/>
  </w:num>
  <w:num w:numId="47">
    <w:abstractNumId w:val="34"/>
  </w:num>
  <w:num w:numId="48">
    <w:abstractNumId w:val="23"/>
  </w:num>
  <w:num w:numId="49">
    <w:abstractNumId w:val="8"/>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21"/>
    <w:rsid w:val="00015E8F"/>
    <w:rsid w:val="0005701E"/>
    <w:rsid w:val="00062045"/>
    <w:rsid w:val="000E5C70"/>
    <w:rsid w:val="000E5E00"/>
    <w:rsid w:val="001065F9"/>
    <w:rsid w:val="00123E46"/>
    <w:rsid w:val="00132CC4"/>
    <w:rsid w:val="00163962"/>
    <w:rsid w:val="001A505C"/>
    <w:rsid w:val="001C1B15"/>
    <w:rsid w:val="001E7128"/>
    <w:rsid w:val="001F69C1"/>
    <w:rsid w:val="002327FD"/>
    <w:rsid w:val="002339EC"/>
    <w:rsid w:val="00251517"/>
    <w:rsid w:val="00256B21"/>
    <w:rsid w:val="00281E13"/>
    <w:rsid w:val="002A2463"/>
    <w:rsid w:val="002C1A03"/>
    <w:rsid w:val="002D55C7"/>
    <w:rsid w:val="002F5A43"/>
    <w:rsid w:val="002F6C91"/>
    <w:rsid w:val="00302DAD"/>
    <w:rsid w:val="0035453B"/>
    <w:rsid w:val="00380307"/>
    <w:rsid w:val="003D6B39"/>
    <w:rsid w:val="00403CB0"/>
    <w:rsid w:val="004156B7"/>
    <w:rsid w:val="00457AEB"/>
    <w:rsid w:val="0047603B"/>
    <w:rsid w:val="00482586"/>
    <w:rsid w:val="004A2E46"/>
    <w:rsid w:val="004E6F70"/>
    <w:rsid w:val="004F3B14"/>
    <w:rsid w:val="00513224"/>
    <w:rsid w:val="005369A0"/>
    <w:rsid w:val="005552E8"/>
    <w:rsid w:val="005648DE"/>
    <w:rsid w:val="0057353A"/>
    <w:rsid w:val="005757A9"/>
    <w:rsid w:val="00580186"/>
    <w:rsid w:val="00595B15"/>
    <w:rsid w:val="005D2F09"/>
    <w:rsid w:val="005D5A2A"/>
    <w:rsid w:val="00622496"/>
    <w:rsid w:val="0064025C"/>
    <w:rsid w:val="00657974"/>
    <w:rsid w:val="006941CB"/>
    <w:rsid w:val="006B1780"/>
    <w:rsid w:val="006C29B4"/>
    <w:rsid w:val="006C7FB3"/>
    <w:rsid w:val="006D121D"/>
    <w:rsid w:val="007417F0"/>
    <w:rsid w:val="00747D78"/>
    <w:rsid w:val="00761CA5"/>
    <w:rsid w:val="007705F1"/>
    <w:rsid w:val="007D2586"/>
    <w:rsid w:val="00813C93"/>
    <w:rsid w:val="00864352"/>
    <w:rsid w:val="008656C8"/>
    <w:rsid w:val="00896BD4"/>
    <w:rsid w:val="0089735A"/>
    <w:rsid w:val="008A5244"/>
    <w:rsid w:val="008A7930"/>
    <w:rsid w:val="008C7DCC"/>
    <w:rsid w:val="00936E1E"/>
    <w:rsid w:val="0094095D"/>
    <w:rsid w:val="00944BEB"/>
    <w:rsid w:val="00957B9C"/>
    <w:rsid w:val="00995C59"/>
    <w:rsid w:val="00996BBB"/>
    <w:rsid w:val="009A36EF"/>
    <w:rsid w:val="00A00026"/>
    <w:rsid w:val="00A21491"/>
    <w:rsid w:val="00A21F0C"/>
    <w:rsid w:val="00A61D7F"/>
    <w:rsid w:val="00A64070"/>
    <w:rsid w:val="00A6421B"/>
    <w:rsid w:val="00A665EE"/>
    <w:rsid w:val="00A7318C"/>
    <w:rsid w:val="00A841C2"/>
    <w:rsid w:val="00A85314"/>
    <w:rsid w:val="00AD638C"/>
    <w:rsid w:val="00AF7699"/>
    <w:rsid w:val="00B12944"/>
    <w:rsid w:val="00B142CC"/>
    <w:rsid w:val="00B230C4"/>
    <w:rsid w:val="00B3143B"/>
    <w:rsid w:val="00C94061"/>
    <w:rsid w:val="00D10884"/>
    <w:rsid w:val="00D27600"/>
    <w:rsid w:val="00D652CF"/>
    <w:rsid w:val="00D97597"/>
    <w:rsid w:val="00DC477C"/>
    <w:rsid w:val="00E21FA8"/>
    <w:rsid w:val="00E4117E"/>
    <w:rsid w:val="00E4630A"/>
    <w:rsid w:val="00E95BC0"/>
    <w:rsid w:val="00EB4DE3"/>
    <w:rsid w:val="00EB53A8"/>
    <w:rsid w:val="00EC4AC8"/>
    <w:rsid w:val="00EF43E0"/>
    <w:rsid w:val="00F16A35"/>
    <w:rsid w:val="00F43382"/>
    <w:rsid w:val="00F44DD3"/>
    <w:rsid w:val="00F62949"/>
    <w:rsid w:val="00F775DD"/>
    <w:rsid w:val="00FB58E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7BA99"/>
  <w15:docId w15:val="{B420599B-F909-4C9A-92D4-D83D19BB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B21"/>
    <w:rPr>
      <w:rFonts w:ascii="Calibri" w:eastAsia="Times New Roman" w:hAnsi="Calibri" w:cs="Times New Roman"/>
      <w:lang w:eastAsia="ru-RU"/>
    </w:rPr>
  </w:style>
  <w:style w:type="paragraph" w:styleId="1">
    <w:name w:val="heading 1"/>
    <w:basedOn w:val="a"/>
    <w:next w:val="a"/>
    <w:link w:val="10"/>
    <w:uiPriority w:val="9"/>
    <w:qFormat/>
    <w:rsid w:val="00256B21"/>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256B21"/>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AD63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B2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256B21"/>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256B21"/>
    <w:pPr>
      <w:ind w:left="720"/>
      <w:contextualSpacing/>
    </w:pPr>
  </w:style>
  <w:style w:type="paragraph" w:styleId="a5">
    <w:name w:val="footer"/>
    <w:basedOn w:val="a"/>
    <w:link w:val="a6"/>
    <w:uiPriority w:val="99"/>
    <w:unhideWhenUsed/>
    <w:rsid w:val="00256B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B21"/>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256B21"/>
    <w:rPr>
      <w:rFonts w:ascii="Tahoma" w:eastAsia="Times New Roman" w:hAnsi="Tahoma" w:cs="Tahoma"/>
      <w:sz w:val="16"/>
      <w:szCs w:val="16"/>
      <w:lang w:eastAsia="ru-RU"/>
    </w:rPr>
  </w:style>
  <w:style w:type="paragraph" w:styleId="a8">
    <w:name w:val="Balloon Text"/>
    <w:basedOn w:val="a"/>
    <w:link w:val="a7"/>
    <w:uiPriority w:val="99"/>
    <w:semiHidden/>
    <w:unhideWhenUsed/>
    <w:rsid w:val="00256B21"/>
    <w:pPr>
      <w:spacing w:after="0" w:line="240" w:lineRule="auto"/>
    </w:pPr>
    <w:rPr>
      <w:rFonts w:ascii="Tahoma" w:hAnsi="Tahoma" w:cs="Tahoma"/>
      <w:sz w:val="16"/>
      <w:szCs w:val="16"/>
    </w:rPr>
  </w:style>
  <w:style w:type="paragraph" w:styleId="31">
    <w:name w:val="Body Text 3"/>
    <w:basedOn w:val="a"/>
    <w:link w:val="32"/>
    <w:rsid w:val="00256B21"/>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256B21"/>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256B21"/>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256B21"/>
    <w:rPr>
      <w:rFonts w:ascii="Times New Roman" w:eastAsia="Times New Roman" w:hAnsi="Times New Roman" w:cs="Times New Roman"/>
      <w:sz w:val="20"/>
      <w:szCs w:val="20"/>
      <w:lang w:val="x-none" w:eastAsia="ru-RU"/>
    </w:rPr>
  </w:style>
  <w:style w:type="character" w:customStyle="1" w:styleId="aa">
    <w:name w:val="Текст сноски Знак"/>
    <w:basedOn w:val="a0"/>
    <w:uiPriority w:val="99"/>
    <w:semiHidden/>
    <w:rsid w:val="00256B21"/>
    <w:rPr>
      <w:rFonts w:ascii="Calibri" w:eastAsia="Times New Roman" w:hAnsi="Calibri" w:cs="Times New Roman"/>
      <w:sz w:val="20"/>
      <w:szCs w:val="20"/>
      <w:lang w:eastAsia="ru-RU"/>
    </w:rPr>
  </w:style>
  <w:style w:type="character" w:styleId="ab">
    <w:name w:val="footnote reference"/>
    <w:rsid w:val="00256B21"/>
    <w:rPr>
      <w:vertAlign w:val="superscript"/>
    </w:rPr>
  </w:style>
  <w:style w:type="paragraph" w:styleId="ac">
    <w:name w:val="Normal (Web)"/>
    <w:basedOn w:val="a"/>
    <w:unhideWhenUsed/>
    <w:rsid w:val="00256B21"/>
    <w:pPr>
      <w:spacing w:before="100" w:beforeAutospacing="1" w:after="100" w:afterAutospacing="1" w:line="240" w:lineRule="auto"/>
    </w:pPr>
    <w:rPr>
      <w:rFonts w:ascii="Times New Roman" w:hAnsi="Times New Roman"/>
      <w:sz w:val="24"/>
      <w:szCs w:val="24"/>
    </w:rPr>
  </w:style>
  <w:style w:type="paragraph" w:customStyle="1" w:styleId="Default">
    <w:name w:val="Default"/>
    <w:rsid w:val="00256B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256B21"/>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256B21"/>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256B21"/>
    <w:pPr>
      <w:spacing w:after="120" w:line="480" w:lineRule="auto"/>
    </w:pPr>
  </w:style>
  <w:style w:type="character" w:customStyle="1" w:styleId="23">
    <w:name w:val="Основной текст 2 Знак"/>
    <w:basedOn w:val="a0"/>
    <w:link w:val="22"/>
    <w:uiPriority w:val="99"/>
    <w:semiHidden/>
    <w:rsid w:val="00256B21"/>
    <w:rPr>
      <w:rFonts w:ascii="Calibri" w:eastAsia="Times New Roman" w:hAnsi="Calibri" w:cs="Times New Roman"/>
      <w:lang w:eastAsia="ru-RU"/>
    </w:rPr>
  </w:style>
  <w:style w:type="character" w:styleId="af">
    <w:name w:val="Hyperlink"/>
    <w:uiPriority w:val="99"/>
    <w:unhideWhenUsed/>
    <w:rsid w:val="00256B21"/>
    <w:rPr>
      <w:color w:val="0000FF"/>
      <w:u w:val="single"/>
    </w:rPr>
  </w:style>
  <w:style w:type="character" w:customStyle="1" w:styleId="24">
    <w:name w:val="Основной текст (2)_"/>
    <w:link w:val="25"/>
    <w:rsid w:val="00256B21"/>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256B21"/>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256B21"/>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256B21"/>
    <w:rPr>
      <w:rFonts w:ascii="Times New Roman" w:hAnsi="Times New Roman" w:cs="Times New Roman"/>
      <w:b/>
      <w:bCs/>
      <w:i/>
      <w:iCs/>
      <w:sz w:val="24"/>
      <w:szCs w:val="24"/>
    </w:rPr>
  </w:style>
  <w:style w:type="paragraph" w:customStyle="1" w:styleId="Style1">
    <w:name w:val="Style1"/>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256B21"/>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256B21"/>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256B21"/>
    <w:rPr>
      <w:rFonts w:ascii="Times New Roman" w:hAnsi="Times New Roman" w:cs="Times New Roman"/>
      <w:sz w:val="24"/>
      <w:szCs w:val="24"/>
    </w:rPr>
  </w:style>
  <w:style w:type="paragraph" w:customStyle="1" w:styleId="Style31">
    <w:name w:val="Style31"/>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256B21"/>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256B21"/>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256B21"/>
    <w:pPr>
      <w:spacing w:after="120" w:line="480" w:lineRule="auto"/>
      <w:ind w:left="283"/>
    </w:pPr>
  </w:style>
  <w:style w:type="character" w:customStyle="1" w:styleId="27">
    <w:name w:val="Основной текст с отступом 2 Знак"/>
    <w:basedOn w:val="a0"/>
    <w:link w:val="26"/>
    <w:uiPriority w:val="99"/>
    <w:rsid w:val="00256B21"/>
    <w:rPr>
      <w:rFonts w:ascii="Calibri" w:eastAsia="Times New Roman" w:hAnsi="Calibri" w:cs="Times New Roman"/>
      <w:lang w:eastAsia="ru-RU"/>
    </w:rPr>
  </w:style>
  <w:style w:type="paragraph" w:customStyle="1" w:styleId="Style15">
    <w:name w:val="Style15"/>
    <w:basedOn w:val="a"/>
    <w:uiPriority w:val="99"/>
    <w:rsid w:val="00256B21"/>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256B21"/>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256B21"/>
    <w:rPr>
      <w:rFonts w:ascii="Times New Roman" w:hAnsi="Times New Roman" w:cs="Times New Roman"/>
      <w:i/>
      <w:iCs/>
      <w:sz w:val="24"/>
      <w:szCs w:val="24"/>
    </w:rPr>
  </w:style>
  <w:style w:type="paragraph" w:customStyle="1" w:styleId="Style10">
    <w:name w:val="Style10"/>
    <w:basedOn w:val="a"/>
    <w:uiPriority w:val="99"/>
    <w:rsid w:val="00256B21"/>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256B21"/>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256B21"/>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256B21"/>
    <w:rPr>
      <w:rFonts w:ascii="Times New Roman" w:hAnsi="Times New Roman" w:cs="Times New Roman"/>
      <w:b/>
      <w:bCs/>
      <w:sz w:val="24"/>
      <w:szCs w:val="24"/>
    </w:rPr>
  </w:style>
  <w:style w:type="paragraph" w:customStyle="1" w:styleId="Style33">
    <w:name w:val="Style33"/>
    <w:basedOn w:val="a"/>
    <w:uiPriority w:val="99"/>
    <w:rsid w:val="00256B21"/>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256B21"/>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256B21"/>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256B21"/>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256B21"/>
    <w:pPr>
      <w:ind w:left="220"/>
    </w:pPr>
  </w:style>
  <w:style w:type="paragraph" w:styleId="11">
    <w:name w:val="toc 1"/>
    <w:basedOn w:val="a"/>
    <w:next w:val="a"/>
    <w:autoRedefine/>
    <w:uiPriority w:val="39"/>
    <w:unhideWhenUsed/>
    <w:rsid w:val="00256B21"/>
  </w:style>
  <w:style w:type="paragraph" w:styleId="33">
    <w:name w:val="Body Text Indent 3"/>
    <w:basedOn w:val="a"/>
    <w:link w:val="34"/>
    <w:uiPriority w:val="99"/>
    <w:semiHidden/>
    <w:unhideWhenUsed/>
    <w:rsid w:val="00256B21"/>
    <w:pPr>
      <w:spacing w:after="120"/>
      <w:ind w:left="283"/>
    </w:pPr>
    <w:rPr>
      <w:sz w:val="16"/>
      <w:szCs w:val="16"/>
    </w:rPr>
  </w:style>
  <w:style w:type="character" w:customStyle="1" w:styleId="34">
    <w:name w:val="Основной текст с отступом 3 Знак"/>
    <w:basedOn w:val="a0"/>
    <w:link w:val="33"/>
    <w:uiPriority w:val="99"/>
    <w:semiHidden/>
    <w:rsid w:val="00256B21"/>
    <w:rPr>
      <w:rFonts w:ascii="Calibri" w:eastAsia="Times New Roman" w:hAnsi="Calibri" w:cs="Times New Roman"/>
      <w:sz w:val="16"/>
      <w:szCs w:val="16"/>
      <w:lang w:eastAsia="ru-RU"/>
    </w:rPr>
  </w:style>
  <w:style w:type="character" w:customStyle="1" w:styleId="FontStyle93">
    <w:name w:val="Font Style93"/>
    <w:rsid w:val="00AD638C"/>
    <w:rPr>
      <w:rFonts w:ascii="Times New Roman" w:hAnsi="Times New Roman"/>
      <w:b/>
      <w:sz w:val="20"/>
    </w:rPr>
  </w:style>
  <w:style w:type="character" w:customStyle="1" w:styleId="30">
    <w:name w:val="Заголовок 3 Знак"/>
    <w:basedOn w:val="a0"/>
    <w:link w:val="3"/>
    <w:rsid w:val="00AD638C"/>
    <w:rPr>
      <w:rFonts w:asciiTheme="majorHAnsi" w:eastAsiaTheme="majorEastAsia" w:hAnsiTheme="majorHAnsi" w:cstheme="majorBidi"/>
      <w:b/>
      <w:bCs/>
      <w:color w:val="4F81BD" w:themeColor="accent1"/>
      <w:lang w:eastAsia="ru-RU"/>
    </w:rPr>
  </w:style>
  <w:style w:type="paragraph" w:customStyle="1" w:styleId="ConsPlusNormal">
    <w:name w:val="ConsPlusNormal"/>
    <w:rsid w:val="00761C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6C29B4"/>
    <w:pPr>
      <w:widowControl w:val="0"/>
      <w:snapToGrid w:val="0"/>
      <w:spacing w:after="0" w:line="300" w:lineRule="auto"/>
      <w:ind w:firstLine="760"/>
      <w:jc w:val="both"/>
    </w:pPr>
    <w:rPr>
      <w:rFonts w:ascii="Times New Roman" w:eastAsia="Times New Roman" w:hAnsi="Times New Roman" w:cs="Times New Roman"/>
      <w:szCs w:val="20"/>
      <w:lang w:eastAsia="ru-RU"/>
    </w:rPr>
  </w:style>
  <w:style w:type="character" w:customStyle="1" w:styleId="markedcontent">
    <w:name w:val="markedcontent"/>
    <w:basedOn w:val="a0"/>
    <w:rsid w:val="006C29B4"/>
  </w:style>
  <w:style w:type="paragraph" w:customStyle="1" w:styleId="CM11">
    <w:name w:val="CM11"/>
    <w:basedOn w:val="a"/>
    <w:next w:val="a"/>
    <w:rsid w:val="006C29B4"/>
    <w:pPr>
      <w:widowControl w:val="0"/>
      <w:autoSpaceDE w:val="0"/>
      <w:autoSpaceDN w:val="0"/>
      <w:adjustRightInd w:val="0"/>
      <w:spacing w:after="318" w:line="240" w:lineRule="auto"/>
    </w:pPr>
    <w:rPr>
      <w:rFonts w:ascii="Times New Roman" w:hAnsi="Times New Roman"/>
      <w:sz w:val="24"/>
      <w:szCs w:val="24"/>
    </w:rPr>
  </w:style>
  <w:style w:type="character" w:customStyle="1" w:styleId="5">
    <w:name w:val="Знак5 Знак Знак"/>
    <w:aliases w:val="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C29B4"/>
    <w:rPr>
      <w:rFonts w:ascii="Times New Roman" w:eastAsia="Times New Roman" w:hAnsi="Times New Roman" w:cs="Times New Roman"/>
    </w:rPr>
  </w:style>
  <w:style w:type="paragraph" w:customStyle="1" w:styleId="Style18">
    <w:name w:val="Style18"/>
    <w:basedOn w:val="a"/>
    <w:rsid w:val="006C29B4"/>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6C29B4"/>
    <w:rPr>
      <w:rFonts w:ascii="Times New Roman" w:hAnsi="Times New Roman" w:cs="Times New Roman" w:hint="default"/>
      <w:b/>
      <w:bCs/>
      <w:sz w:val="16"/>
      <w:szCs w:val="16"/>
    </w:rPr>
  </w:style>
  <w:style w:type="table" w:styleId="af0">
    <w:name w:val="Table Grid"/>
    <w:basedOn w:val="a1"/>
    <w:uiPriority w:val="39"/>
    <w:rsid w:val="006C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302DAD"/>
    <w:rPr>
      <w:rFonts w:ascii="Calibri" w:eastAsia="Times New Roman" w:hAnsi="Calibri" w:cs="Times New Roman"/>
      <w:lang w:eastAsia="ru-RU"/>
    </w:rPr>
  </w:style>
  <w:style w:type="character" w:customStyle="1" w:styleId="tocnumber">
    <w:name w:val="tocnumber"/>
    <w:basedOn w:val="a0"/>
    <w:rsid w:val="00302DAD"/>
  </w:style>
  <w:style w:type="character" w:customStyle="1" w:styleId="extendedtext-full">
    <w:name w:val="extendedtext-full"/>
    <w:basedOn w:val="a0"/>
    <w:rsid w:val="00302DAD"/>
  </w:style>
  <w:style w:type="character" w:customStyle="1" w:styleId="layout">
    <w:name w:val="layout"/>
    <w:basedOn w:val="a0"/>
    <w:rsid w:val="00132CC4"/>
  </w:style>
  <w:style w:type="character" w:customStyle="1" w:styleId="None">
    <w:name w:val="None"/>
    <w:rsid w:val="003D6B39"/>
  </w:style>
  <w:style w:type="character" w:styleId="af1">
    <w:name w:val="Strong"/>
    <w:uiPriority w:val="22"/>
    <w:qFormat/>
    <w:rsid w:val="00936E1E"/>
    <w:rPr>
      <w:rFonts w:ascii="Times New Roman" w:hAnsi="Times New Roman" w:cs="Times New Roman" w:hint="default"/>
      <w:b/>
      <w:bCs/>
      <w:sz w:val="24"/>
      <w:u w:val="single"/>
    </w:rPr>
  </w:style>
  <w:style w:type="character" w:customStyle="1" w:styleId="FontStyle174">
    <w:name w:val="Font Style174"/>
    <w:basedOn w:val="a0"/>
    <w:rsid w:val="0057353A"/>
    <w:rPr>
      <w:rFonts w:ascii="Times New Roman" w:hAnsi="Times New Roman" w:cs="Times New Roman"/>
      <w:i/>
      <w:iCs/>
      <w:sz w:val="22"/>
      <w:szCs w:val="22"/>
    </w:rPr>
  </w:style>
  <w:style w:type="character" w:customStyle="1" w:styleId="FontStyle182">
    <w:name w:val="Font Style182"/>
    <w:basedOn w:val="a0"/>
    <w:rsid w:val="0057353A"/>
    <w:rPr>
      <w:rFonts w:ascii="Times New Roman" w:hAnsi="Times New Roman" w:cs="Times New Roman"/>
      <w:sz w:val="22"/>
      <w:szCs w:val="22"/>
    </w:rPr>
  </w:style>
  <w:style w:type="paragraph" w:customStyle="1" w:styleId="Style126">
    <w:name w:val="Style126"/>
    <w:basedOn w:val="a"/>
    <w:rsid w:val="0057353A"/>
    <w:pPr>
      <w:widowControl w:val="0"/>
      <w:autoSpaceDE w:val="0"/>
      <w:autoSpaceDN w:val="0"/>
      <w:adjustRightInd w:val="0"/>
      <w:spacing w:after="0" w:line="322" w:lineRule="exact"/>
      <w:ind w:hanging="360"/>
      <w:jc w:val="both"/>
    </w:pPr>
    <w:rPr>
      <w:rFonts w:ascii="Times New Roman" w:hAnsi="Times New Roman"/>
      <w:sz w:val="24"/>
      <w:szCs w:val="24"/>
    </w:rPr>
  </w:style>
  <w:style w:type="paragraph" w:customStyle="1" w:styleId="Style4">
    <w:name w:val="Style4"/>
    <w:basedOn w:val="a"/>
    <w:rsid w:val="0057353A"/>
    <w:pPr>
      <w:widowControl w:val="0"/>
      <w:autoSpaceDE w:val="0"/>
      <w:autoSpaceDN w:val="0"/>
      <w:adjustRightInd w:val="0"/>
      <w:spacing w:after="0" w:line="366" w:lineRule="exact"/>
      <w:ind w:hanging="294"/>
    </w:pPr>
    <w:rPr>
      <w:rFonts w:ascii="Times New Roman" w:hAnsi="Times New Roman"/>
      <w:sz w:val="24"/>
      <w:szCs w:val="24"/>
    </w:rPr>
  </w:style>
  <w:style w:type="character" w:customStyle="1" w:styleId="FontStyle60">
    <w:name w:val="Font Style60"/>
    <w:basedOn w:val="a0"/>
    <w:rsid w:val="0057353A"/>
    <w:rPr>
      <w:rFonts w:ascii="Times New Roman" w:hAnsi="Times New Roman" w:cs="Times New Roman"/>
      <w:sz w:val="32"/>
      <w:szCs w:val="32"/>
    </w:rPr>
  </w:style>
  <w:style w:type="character" w:customStyle="1" w:styleId="FontStyle69">
    <w:name w:val="Font Style69"/>
    <w:basedOn w:val="a0"/>
    <w:rsid w:val="0057353A"/>
    <w:rPr>
      <w:rFonts w:ascii="Times New Roman" w:hAnsi="Times New Roman" w:cs="Times New Roman"/>
      <w:sz w:val="28"/>
      <w:szCs w:val="28"/>
    </w:rPr>
  </w:style>
  <w:style w:type="character" w:customStyle="1" w:styleId="FontStyle72">
    <w:name w:val="Font Style72"/>
    <w:basedOn w:val="a0"/>
    <w:rsid w:val="0057353A"/>
    <w:rPr>
      <w:rFonts w:ascii="Times New Roman" w:hAnsi="Times New Roman"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18" Type="http://schemas.openxmlformats.org/officeDocument/2006/relationships/hyperlink" Target="http://continent-online.com/"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ar.oversea.cnki.net/"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5" Type="http://schemas.openxmlformats.org/officeDocument/2006/relationships/hyperlink" Target="https://www.emerald.com/insight/"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hstalks.com/business/journals/" TargetMode="External"/><Relationship Id="rId29" Type="http://schemas.openxmlformats.org/officeDocument/2006/relationships/hyperlink" Target="http://arch.neicon.ru/xmlu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www.sciencedirect.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jstor.org" TargetMode="External"/><Relationship Id="rId28" Type="http://schemas.openxmlformats.org/officeDocument/2006/relationships/hyperlink" Target="https://onlinelibrary.wiley.com/" TargetMode="External"/><Relationship Id="rId10" Type="http://schemas.openxmlformats.org/officeDocument/2006/relationships/hyperlink" Target="http://www.customs.ru" TargetMode="External"/><Relationship Id="rId19" Type="http://schemas.openxmlformats.org/officeDocument/2006/relationships/hyperlink" Target="https://hstalks.com/busines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32896" TargetMode="External"/><Relationship Id="rId14" Type="http://schemas.openxmlformats.org/officeDocument/2006/relationships/hyperlink" Target="http://www.znanium.com" TargetMode="External"/><Relationship Id="rId22" Type="http://schemas.openxmlformats.org/officeDocument/2006/relationships/hyperlink" Target="https://oversea.cnki.net/kns?dbcode=CFLQ" TargetMode="External"/><Relationship Id="rId27" Type="http://schemas.openxmlformats.org/officeDocument/2006/relationships/hyperlink" Target="http://link.springer.com/" TargetMode="External"/><Relationship Id="rId30"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6D5F6D8-AE52-4901-A930-15FA13EF9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7186</Words>
  <Characters>40965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7</cp:revision>
  <cp:lastPrinted>2023-11-14T14:04:00Z</cp:lastPrinted>
  <dcterms:created xsi:type="dcterms:W3CDTF">2023-11-14T14:01:00Z</dcterms:created>
  <dcterms:modified xsi:type="dcterms:W3CDTF">2024-01-16T12:36:00Z</dcterms:modified>
</cp:coreProperties>
</file>